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2A56" w14:textId="77777777" w:rsidR="004849C9" w:rsidRDefault="004849C9" w:rsidP="004849C9">
      <w:pPr>
        <w:pStyle w:val="MessageHeader"/>
        <w:spacing w:after="100" w:afterAutospacing="1" w:line="276" w:lineRule="auto"/>
        <w:ind w:left="0"/>
        <w:rPr>
          <w:rFonts w:ascii="Arial" w:hAnsi="Arial" w:cs="Arial"/>
          <w:b/>
          <w:sz w:val="28"/>
          <w:szCs w:val="28"/>
        </w:rPr>
      </w:pPr>
    </w:p>
    <w:p w14:paraId="7DC80659" w14:textId="1D73230B" w:rsidR="003441C5" w:rsidRPr="003C45E1" w:rsidRDefault="003441C5" w:rsidP="004849C9">
      <w:pPr>
        <w:pStyle w:val="MessageHeader"/>
        <w:spacing w:after="100" w:afterAutospacing="1" w:line="276" w:lineRule="auto"/>
        <w:ind w:left="0"/>
        <w:rPr>
          <w:rFonts w:ascii="Arial" w:hAnsi="Arial" w:cs="Arial"/>
          <w:b/>
          <w:sz w:val="28"/>
          <w:szCs w:val="28"/>
        </w:rPr>
      </w:pPr>
      <w:r w:rsidRPr="003C45E1">
        <w:rPr>
          <w:rFonts w:ascii="Arial" w:hAnsi="Arial" w:cs="Arial"/>
          <w:b/>
          <w:sz w:val="28"/>
          <w:szCs w:val="28"/>
        </w:rPr>
        <w:t>Funding Application</w:t>
      </w:r>
    </w:p>
    <w:p w14:paraId="7DA86DC1" w14:textId="77777777" w:rsidR="00295F37" w:rsidRPr="00AB380C" w:rsidRDefault="00295F37" w:rsidP="00295F37">
      <w:pPr>
        <w:spacing w:line="276" w:lineRule="auto"/>
        <w:ind w:left="1080"/>
        <w:rPr>
          <w:rFonts w:ascii="Arial" w:hAnsi="Arial" w:cs="Arial"/>
          <w:b/>
        </w:rPr>
      </w:pPr>
    </w:p>
    <w:p w14:paraId="418774D5" w14:textId="77777777" w:rsidR="00CF5531" w:rsidRPr="00AB380C" w:rsidRDefault="00B34E13" w:rsidP="00610302">
      <w:pPr>
        <w:spacing w:line="276" w:lineRule="auto"/>
        <w:rPr>
          <w:rFonts w:ascii="Arial" w:hAnsi="Arial" w:cs="Arial"/>
        </w:rPr>
      </w:pPr>
      <w:r w:rsidRPr="00AB380C">
        <w:rPr>
          <w:rFonts w:ascii="Arial" w:hAnsi="Arial" w:cs="Arial"/>
          <w:b/>
        </w:rPr>
        <w:t xml:space="preserve">Winnipeg Suicide Prevention Network (WSPN) </w:t>
      </w:r>
      <w:r w:rsidRPr="00AB380C">
        <w:rPr>
          <w:rFonts w:ascii="Arial" w:hAnsi="Arial" w:cs="Arial"/>
        </w:rPr>
        <w:t xml:space="preserve">supports the development and implementation of suicide prevention strategies and activities for the Winnipeg Community. </w:t>
      </w:r>
      <w:r w:rsidRPr="00F54317">
        <w:rPr>
          <w:rFonts w:ascii="Arial" w:hAnsi="Arial" w:cs="Arial"/>
          <w:b/>
        </w:rPr>
        <w:t>WSPN</w:t>
      </w:r>
      <w:r w:rsidRPr="00AB380C">
        <w:rPr>
          <w:rFonts w:ascii="Arial" w:hAnsi="Arial" w:cs="Arial"/>
        </w:rPr>
        <w:t xml:space="preserve"> meets monthly to enhance community participation to in building resilience, resourcefulness, understanding and capacity in Winnipeg to promote life and prevent suicide across the whole population.</w:t>
      </w:r>
    </w:p>
    <w:p w14:paraId="0499E2A1" w14:textId="77777777" w:rsidR="00C96A32" w:rsidRPr="00AB380C" w:rsidRDefault="00C96A32" w:rsidP="00076934">
      <w:pPr>
        <w:spacing w:after="120" w:line="240" w:lineRule="auto"/>
        <w:jc w:val="center"/>
        <w:rPr>
          <w:rFonts w:ascii="Arial" w:eastAsia="Times New Roman" w:hAnsi="Arial" w:cs="Arial"/>
          <w:b/>
        </w:rPr>
      </w:pPr>
    </w:p>
    <w:p w14:paraId="1E97E666" w14:textId="77777777" w:rsidR="00B34E13" w:rsidRPr="00AB380C" w:rsidRDefault="00B34E13" w:rsidP="00610302">
      <w:pPr>
        <w:spacing w:after="120" w:line="240" w:lineRule="auto"/>
        <w:jc w:val="center"/>
        <w:rPr>
          <w:rFonts w:ascii="Arial" w:eastAsia="Times New Roman" w:hAnsi="Arial" w:cs="Arial"/>
          <w:b/>
        </w:rPr>
      </w:pPr>
      <w:r w:rsidRPr="00AB380C">
        <w:rPr>
          <w:rFonts w:ascii="Arial" w:eastAsia="Times New Roman" w:hAnsi="Arial" w:cs="Arial"/>
          <w:b/>
        </w:rPr>
        <w:t xml:space="preserve">We </w:t>
      </w:r>
      <w:r w:rsidR="002E2A43" w:rsidRPr="00AB380C">
        <w:rPr>
          <w:rFonts w:ascii="Arial" w:eastAsia="Times New Roman" w:hAnsi="Arial" w:cs="Arial"/>
          <w:b/>
        </w:rPr>
        <w:t xml:space="preserve">aim to </w:t>
      </w:r>
      <w:r w:rsidRPr="00AB380C">
        <w:rPr>
          <w:rFonts w:ascii="Arial" w:eastAsia="Times New Roman" w:hAnsi="Arial" w:cs="Arial"/>
          <w:b/>
        </w:rPr>
        <w:t>fund proposals that address the following areas:</w:t>
      </w:r>
    </w:p>
    <w:p w14:paraId="446E9B77" w14:textId="77777777" w:rsidR="00EC0FAA" w:rsidRPr="00AB380C" w:rsidRDefault="00EC0FAA" w:rsidP="00EC0FAA">
      <w:pPr>
        <w:ind w:left="1080"/>
        <w:rPr>
          <w:rFonts w:ascii="Arial" w:eastAsia="Times New Roman" w:hAnsi="Arial" w:cs="Arial"/>
          <w:b/>
        </w:rPr>
      </w:pPr>
    </w:p>
    <w:p w14:paraId="624EF7D9" w14:textId="4ED6F779" w:rsidR="00EC0FAA" w:rsidRPr="00AB380C" w:rsidRDefault="00EC0FAA" w:rsidP="009977C4">
      <w:pPr>
        <w:rPr>
          <w:rFonts w:ascii="Arial" w:hAnsi="Arial" w:cs="Arial"/>
          <w:b/>
        </w:rPr>
      </w:pPr>
      <w:r w:rsidRPr="00AB380C">
        <w:rPr>
          <w:rFonts w:ascii="Arial" w:eastAsia="Times New Roman" w:hAnsi="Arial" w:cs="Arial"/>
          <w:b/>
        </w:rPr>
        <w:t>Suicide Prevention</w:t>
      </w:r>
    </w:p>
    <w:p w14:paraId="0A8734F3" w14:textId="77777777" w:rsidR="00EC0FAA" w:rsidRPr="00AB380C" w:rsidRDefault="00EC0FAA" w:rsidP="009977C4">
      <w:pPr>
        <w:rPr>
          <w:rFonts w:ascii="Arial" w:eastAsia="Times New Roman" w:hAnsi="Arial" w:cs="Arial"/>
        </w:rPr>
      </w:pPr>
      <w:r w:rsidRPr="00AB380C">
        <w:rPr>
          <w:rFonts w:ascii="Arial" w:hAnsi="Arial" w:cs="Arial"/>
        </w:rPr>
        <w:t>Prevention refers to a</w:t>
      </w:r>
      <w:r w:rsidRPr="00AB380C">
        <w:rPr>
          <w:rFonts w:ascii="Arial" w:eastAsia="Times New Roman" w:hAnsi="Arial" w:cs="Arial"/>
        </w:rPr>
        <w:t xml:space="preserve">ctions to enhance the mental health and well-being of individuals, </w:t>
      </w:r>
      <w:proofErr w:type="gramStart"/>
      <w:r w:rsidRPr="00AB380C">
        <w:rPr>
          <w:rFonts w:ascii="Arial" w:eastAsia="Times New Roman" w:hAnsi="Arial" w:cs="Arial"/>
        </w:rPr>
        <w:t>communities</w:t>
      </w:r>
      <w:proofErr w:type="gramEnd"/>
      <w:r w:rsidRPr="00AB380C">
        <w:rPr>
          <w:rFonts w:ascii="Arial" w:eastAsia="Times New Roman" w:hAnsi="Arial" w:cs="Arial"/>
        </w:rPr>
        <w:t xml:space="preserve"> or populations. These include </w:t>
      </w:r>
      <w:r w:rsidRPr="00AB380C">
        <w:rPr>
          <w:rFonts w:ascii="Arial" w:eastAsia="Times New Roman" w:hAnsi="Arial" w:cs="Arial"/>
          <w:i/>
        </w:rPr>
        <w:t>Mental Health Promotion</w:t>
      </w:r>
      <w:r w:rsidRPr="00AB380C">
        <w:rPr>
          <w:rFonts w:ascii="Arial" w:eastAsia="Times New Roman" w:hAnsi="Arial" w:cs="Arial"/>
        </w:rPr>
        <w:t xml:space="preserve"> strategies that target the community at large to enhance mental wellness, enhancing protective factors and resiliency. Prevention also includes activities directed toward the reduction of suicidal behavior, such as </w:t>
      </w:r>
      <w:r w:rsidRPr="00AB380C">
        <w:rPr>
          <w:rFonts w:ascii="Arial" w:eastAsia="Times New Roman" w:hAnsi="Arial" w:cs="Arial"/>
          <w:i/>
        </w:rPr>
        <w:t>Primary Prevention</w:t>
      </w:r>
      <w:r w:rsidRPr="00AB380C">
        <w:rPr>
          <w:rFonts w:ascii="Arial" w:eastAsia="Times New Roman" w:hAnsi="Arial" w:cs="Arial"/>
        </w:rPr>
        <w:t xml:space="preserve">: activities that create healthy and supportive environments where risk factors are minimized and protective factors are increased e.g. Evidence-informed activities that build strengths and/or </w:t>
      </w:r>
      <w:r w:rsidRPr="00AB380C">
        <w:rPr>
          <w:rFonts w:ascii="Arial" w:eastAsia="Times New Roman" w:hAnsi="Arial" w:cs="Arial"/>
          <w:i/>
        </w:rPr>
        <w:t>Secondary Prevention</w:t>
      </w:r>
      <w:r w:rsidRPr="00AB380C">
        <w:rPr>
          <w:rFonts w:ascii="Arial" w:eastAsia="Times New Roman" w:hAnsi="Arial" w:cs="Arial"/>
        </w:rPr>
        <w:t>: activities that prevent the onset of suicidal crises with individuals who are identified as at risk e.gs. Projects related to key populations, gatekeeper training.</w:t>
      </w:r>
    </w:p>
    <w:p w14:paraId="0006FE16" w14:textId="77777777" w:rsidR="00EC0FAA" w:rsidRPr="00AB380C" w:rsidRDefault="00EC0FAA" w:rsidP="00EC0FAA">
      <w:pPr>
        <w:rPr>
          <w:rFonts w:ascii="Arial" w:eastAsia="Times New Roman" w:hAnsi="Arial" w:cs="Arial"/>
        </w:rPr>
      </w:pPr>
    </w:p>
    <w:p w14:paraId="274E4120" w14:textId="4B05852B" w:rsidR="00EC0FAA" w:rsidRPr="00AB380C" w:rsidRDefault="00EC0FAA" w:rsidP="009977C4">
      <w:pPr>
        <w:rPr>
          <w:rFonts w:ascii="Arial" w:eastAsia="Times New Roman" w:hAnsi="Arial" w:cs="Arial"/>
        </w:rPr>
      </w:pPr>
      <w:r w:rsidRPr="00AB380C">
        <w:rPr>
          <w:rFonts w:ascii="Arial" w:eastAsia="Times New Roman" w:hAnsi="Arial" w:cs="Arial"/>
          <w:b/>
        </w:rPr>
        <w:t xml:space="preserve">Suicide Intervention     </w:t>
      </w:r>
      <w:r w:rsidRPr="00AB380C">
        <w:rPr>
          <w:rFonts w:ascii="Arial" w:eastAsia="Times New Roman" w:hAnsi="Arial" w:cs="Arial"/>
        </w:rPr>
        <w:t xml:space="preserve">                                                                                                  </w:t>
      </w:r>
    </w:p>
    <w:p w14:paraId="002525C6" w14:textId="77777777" w:rsidR="00EC0FAA" w:rsidRPr="00AB380C" w:rsidRDefault="00EC0FAA" w:rsidP="009977C4">
      <w:pPr>
        <w:rPr>
          <w:rFonts w:ascii="Arial" w:eastAsia="Times New Roman" w:hAnsi="Arial" w:cs="Arial"/>
        </w:rPr>
      </w:pPr>
      <w:r w:rsidRPr="00AB380C">
        <w:rPr>
          <w:rFonts w:ascii="Arial" w:eastAsia="Times New Roman" w:hAnsi="Arial" w:cs="Arial"/>
          <w:i/>
        </w:rPr>
        <w:t>Intervention</w:t>
      </w:r>
      <w:r w:rsidRPr="00AB380C">
        <w:rPr>
          <w:rFonts w:ascii="Arial" w:eastAsia="Times New Roman" w:hAnsi="Arial" w:cs="Arial"/>
        </w:rPr>
        <w:t xml:space="preserve"> refers to activities aimed at the immediate management of the suicidal crisis including knowledge and skills needed by care givers to connect people at risk of suicide to resources that can help e.g. Communication strategies to promote the use of suicide support help lines and crisis resources.</w:t>
      </w:r>
    </w:p>
    <w:p w14:paraId="2C26C013" w14:textId="77777777" w:rsidR="00EC0FAA" w:rsidRPr="00AB380C" w:rsidRDefault="00EC0FAA" w:rsidP="00EC0FAA">
      <w:pPr>
        <w:ind w:left="1080"/>
        <w:rPr>
          <w:rFonts w:ascii="Arial" w:eastAsia="Times New Roman" w:hAnsi="Arial" w:cs="Arial"/>
          <w:b/>
        </w:rPr>
      </w:pPr>
    </w:p>
    <w:p w14:paraId="65A353A5" w14:textId="77777777" w:rsidR="00C96A32" w:rsidRPr="00AB380C" w:rsidRDefault="00C96A32">
      <w:pPr>
        <w:rPr>
          <w:rFonts w:ascii="Arial" w:eastAsia="Times New Roman" w:hAnsi="Arial" w:cs="Arial"/>
          <w:b/>
        </w:rPr>
      </w:pPr>
      <w:r w:rsidRPr="00AB380C">
        <w:rPr>
          <w:rFonts w:ascii="Arial" w:eastAsia="Times New Roman" w:hAnsi="Arial" w:cs="Arial"/>
          <w:b/>
        </w:rPr>
        <w:br w:type="page"/>
      </w:r>
    </w:p>
    <w:p w14:paraId="45CCD8C0" w14:textId="77777777" w:rsidR="00811A1D" w:rsidRPr="00AB380C" w:rsidRDefault="00811A1D" w:rsidP="00EC0FAA">
      <w:pPr>
        <w:ind w:left="1080"/>
        <w:rPr>
          <w:rFonts w:ascii="Arial" w:eastAsia="Times New Roman" w:hAnsi="Arial" w:cs="Arial"/>
          <w:b/>
        </w:rPr>
      </w:pPr>
    </w:p>
    <w:p w14:paraId="5EA42899" w14:textId="77777777" w:rsidR="00BC2EDB" w:rsidRDefault="00BC2EDB" w:rsidP="00984C61">
      <w:pPr>
        <w:rPr>
          <w:rFonts w:ascii="Arial" w:eastAsia="Times New Roman" w:hAnsi="Arial" w:cs="Arial"/>
          <w:b/>
        </w:rPr>
      </w:pPr>
    </w:p>
    <w:p w14:paraId="5AB6502B" w14:textId="04A96275" w:rsidR="00EC0FAA" w:rsidRPr="00AB380C" w:rsidRDefault="00EC0FAA" w:rsidP="00984C61">
      <w:pPr>
        <w:rPr>
          <w:rFonts w:ascii="Arial" w:eastAsia="Times New Roman" w:hAnsi="Arial" w:cs="Arial"/>
          <w:b/>
        </w:rPr>
      </w:pPr>
      <w:r w:rsidRPr="00AB380C">
        <w:rPr>
          <w:rFonts w:ascii="Arial" w:eastAsia="Times New Roman" w:hAnsi="Arial" w:cs="Arial"/>
          <w:b/>
        </w:rPr>
        <w:t>Suicide Postvention</w:t>
      </w:r>
    </w:p>
    <w:p w14:paraId="1F2E729E" w14:textId="77777777" w:rsidR="00EC0FAA" w:rsidRPr="00AB380C" w:rsidRDefault="00EC0FAA" w:rsidP="00984C61">
      <w:pPr>
        <w:rPr>
          <w:rFonts w:ascii="Arial" w:eastAsia="Times New Roman" w:hAnsi="Arial" w:cs="Arial"/>
        </w:rPr>
      </w:pPr>
      <w:r w:rsidRPr="00AB380C">
        <w:rPr>
          <w:rFonts w:ascii="Arial" w:eastAsia="Times New Roman" w:hAnsi="Arial" w:cs="Arial"/>
          <w:i/>
        </w:rPr>
        <w:t>Postvention</w:t>
      </w:r>
      <w:r w:rsidRPr="00AB380C">
        <w:rPr>
          <w:rFonts w:ascii="Arial" w:eastAsia="Times New Roman" w:hAnsi="Arial" w:cs="Arial"/>
        </w:rPr>
        <w:t xml:space="preserve"> refers to activities that support communities in healing and coping with loss. Examples include, resource development to support people bereaved by suicide, community projects that support bereavement using evidence informed safe messaging. </w:t>
      </w:r>
    </w:p>
    <w:p w14:paraId="53EFC794" w14:textId="77777777" w:rsidR="00EC0FAA" w:rsidRPr="00AB380C" w:rsidRDefault="00EC0FAA" w:rsidP="00EC0FAA">
      <w:pPr>
        <w:ind w:left="1080"/>
        <w:rPr>
          <w:rFonts w:ascii="Arial" w:eastAsia="Times New Roman" w:hAnsi="Arial" w:cs="Arial"/>
          <w:b/>
          <w:u w:val="single"/>
        </w:rPr>
      </w:pPr>
    </w:p>
    <w:p w14:paraId="30C84ABD" w14:textId="7132C6FE" w:rsidR="00EC0FAA" w:rsidRPr="00AB380C" w:rsidRDefault="00EC0FAA" w:rsidP="00984C61">
      <w:pPr>
        <w:rPr>
          <w:rFonts w:ascii="Arial" w:eastAsia="Times New Roman" w:hAnsi="Arial" w:cs="Arial"/>
          <w:b/>
        </w:rPr>
      </w:pPr>
      <w:r w:rsidRPr="00AB380C">
        <w:rPr>
          <w:rFonts w:ascii="Arial" w:eastAsia="Times New Roman" w:hAnsi="Arial" w:cs="Arial"/>
          <w:b/>
        </w:rPr>
        <w:t>Life Promotion</w:t>
      </w:r>
    </w:p>
    <w:p w14:paraId="0EE80390" w14:textId="77777777" w:rsidR="00EC0FAA" w:rsidRPr="00AB380C" w:rsidRDefault="00EC0FAA" w:rsidP="00984C61">
      <w:pPr>
        <w:rPr>
          <w:rFonts w:ascii="Arial" w:hAnsi="Arial" w:cs="Arial"/>
        </w:rPr>
      </w:pPr>
      <w:r w:rsidRPr="00AB380C">
        <w:rPr>
          <w:rFonts w:ascii="Arial" w:eastAsia="Times New Roman" w:hAnsi="Arial" w:cs="Arial"/>
          <w:i/>
        </w:rPr>
        <w:t xml:space="preserve">Life Promotion </w:t>
      </w:r>
      <w:r w:rsidRPr="00AB380C">
        <w:rPr>
          <w:rFonts w:ascii="Arial" w:hAnsi="Arial" w:cs="Arial"/>
        </w:rPr>
        <w:t xml:space="preserve">provides a collective opportunity to balance and mobilize current suicide prevention paradigms towards comprehensive, holistic, strength-based pathways. Life promotion has arisen from, is grounded in natural law, and reflects the wisdom and circle of Indigenous traditional knowledge systems. However, hope, purpose, belonging and meaning are important tenants in many cultures and may be reflected in a variety of project proposals. </w:t>
      </w:r>
    </w:p>
    <w:p w14:paraId="75DD690D" w14:textId="77777777" w:rsidR="00EC0FAA" w:rsidRPr="00AB380C" w:rsidRDefault="00EC0FAA" w:rsidP="00984C61">
      <w:pPr>
        <w:rPr>
          <w:rFonts w:ascii="Arial" w:hAnsi="Arial" w:cs="Arial"/>
        </w:rPr>
      </w:pPr>
      <w:r w:rsidRPr="00AB380C">
        <w:rPr>
          <w:rFonts w:ascii="Arial" w:eastAsia="Times New Roman" w:hAnsi="Arial" w:cs="Arial"/>
        </w:rPr>
        <w:t xml:space="preserve">From a life promotion perspective, mental </w:t>
      </w:r>
      <w:r w:rsidRPr="00AB380C">
        <w:rPr>
          <w:rFonts w:ascii="Arial" w:hAnsi="Arial" w:cs="Arial"/>
        </w:rPr>
        <w:t xml:space="preserve">wellness is a balance of the mental, physical, spiritual, and emotional wellbeing. This balance and interconnectedness is enriched as individuals have: </w:t>
      </w:r>
      <w:r w:rsidRPr="00AB380C">
        <w:rPr>
          <w:rFonts w:ascii="Arial" w:hAnsi="Arial" w:cs="Arial"/>
          <w:b/>
          <w:bCs/>
        </w:rPr>
        <w:t xml:space="preserve">purpose </w:t>
      </w:r>
      <w:r w:rsidRPr="00AB380C">
        <w:rPr>
          <w:rFonts w:ascii="Arial" w:hAnsi="Arial" w:cs="Arial"/>
        </w:rPr>
        <w:t xml:space="preserve">in their daily lives whether it is through education, employment, care-giving activities, or cultural ways of being and doing; </w:t>
      </w:r>
      <w:r w:rsidRPr="00AB380C">
        <w:rPr>
          <w:rFonts w:ascii="Arial" w:hAnsi="Arial" w:cs="Arial"/>
          <w:b/>
          <w:bCs/>
        </w:rPr>
        <w:t>hope</w:t>
      </w:r>
      <w:r w:rsidRPr="00AB380C">
        <w:rPr>
          <w:rFonts w:ascii="Arial" w:hAnsi="Arial" w:cs="Arial"/>
        </w:rPr>
        <w:t xml:space="preserve"> for their future and those of their families that is grounded in a sense of identity, unique cultural values, and having a belief in spirit; a sense of </w:t>
      </w:r>
      <w:r w:rsidRPr="00AB380C">
        <w:rPr>
          <w:rFonts w:ascii="Arial" w:hAnsi="Arial" w:cs="Arial"/>
          <w:b/>
          <w:bCs/>
        </w:rPr>
        <w:t xml:space="preserve">belonging </w:t>
      </w:r>
      <w:r w:rsidRPr="00AB380C">
        <w:rPr>
          <w:rFonts w:ascii="Arial" w:hAnsi="Arial" w:cs="Arial"/>
        </w:rPr>
        <w:t xml:space="preserve">and connectedness within their families, to community, and to culture; and finally a sense of </w:t>
      </w:r>
      <w:r w:rsidRPr="00AB380C">
        <w:rPr>
          <w:rFonts w:ascii="Arial" w:hAnsi="Arial" w:cs="Arial"/>
          <w:b/>
          <w:bCs/>
        </w:rPr>
        <w:t xml:space="preserve">meaning </w:t>
      </w:r>
      <w:r w:rsidRPr="00AB380C">
        <w:rPr>
          <w:rFonts w:ascii="Arial" w:hAnsi="Arial" w:cs="Arial"/>
        </w:rPr>
        <w:t xml:space="preserve">and an understanding of how their lives and those of their families and communities are part of creation and a rich history.   </w:t>
      </w:r>
      <w:hyperlink r:id="rId7" w:history="1">
        <w:r w:rsidRPr="00AB380C">
          <w:rPr>
            <w:rStyle w:val="Hyperlink"/>
            <w:rFonts w:ascii="Arial" w:hAnsi="Arial" w:cs="Arial"/>
          </w:rPr>
          <w:t>https://wisepractices.ca/</w:t>
        </w:r>
      </w:hyperlink>
    </w:p>
    <w:p w14:paraId="4A140B56" w14:textId="77777777" w:rsidR="00EC0FAA" w:rsidRPr="00AB380C" w:rsidRDefault="00EC0FAA" w:rsidP="00984C61">
      <w:pPr>
        <w:pStyle w:val="ListParagraph"/>
        <w:numPr>
          <w:ilvl w:val="0"/>
          <w:numId w:val="9"/>
        </w:numPr>
        <w:spacing w:after="200" w:line="276" w:lineRule="auto"/>
        <w:rPr>
          <w:rFonts w:ascii="Arial" w:eastAsia="Times New Roman" w:hAnsi="Arial" w:cs="Arial"/>
          <w:sz w:val="18"/>
          <w:szCs w:val="18"/>
        </w:rPr>
      </w:pPr>
      <w:r w:rsidRPr="00AB380C">
        <w:rPr>
          <w:rFonts w:ascii="Arial" w:eastAsia="Times New Roman" w:hAnsi="Arial" w:cs="Arial"/>
          <w:sz w:val="18"/>
          <w:szCs w:val="18"/>
        </w:rPr>
        <w:t>Adapted from “A Framework for Suicide Prevention Planning in Manitoba” (2004) and the Provincial Suicide Leadership Network “Working Guidelines” (2009).</w:t>
      </w:r>
    </w:p>
    <w:p w14:paraId="7E03C691" w14:textId="77777777" w:rsidR="00EC0FAA" w:rsidRPr="00AB380C" w:rsidRDefault="00EC0FAA" w:rsidP="00076934">
      <w:pPr>
        <w:spacing w:after="100" w:afterAutospacing="1" w:line="240" w:lineRule="auto"/>
        <w:jc w:val="center"/>
        <w:rPr>
          <w:rFonts w:ascii="Arial" w:eastAsia="Times New Roman" w:hAnsi="Arial" w:cs="Arial"/>
          <w:b/>
        </w:rPr>
      </w:pPr>
    </w:p>
    <w:p w14:paraId="71E5B131" w14:textId="77777777" w:rsidR="000B6849" w:rsidRPr="00AB380C" w:rsidRDefault="000B6849">
      <w:pPr>
        <w:rPr>
          <w:rFonts w:ascii="Arial" w:eastAsia="Times New Roman" w:hAnsi="Arial" w:cs="Arial"/>
          <w:b/>
        </w:rPr>
      </w:pPr>
      <w:r w:rsidRPr="00AB380C">
        <w:rPr>
          <w:rFonts w:ascii="Arial" w:eastAsia="Times New Roman" w:hAnsi="Arial" w:cs="Arial"/>
          <w:b/>
        </w:rPr>
        <w:br w:type="page"/>
      </w:r>
    </w:p>
    <w:p w14:paraId="13CBA335" w14:textId="77777777" w:rsidR="00811A1D" w:rsidRPr="00AB380C" w:rsidRDefault="00811A1D" w:rsidP="009C3B11">
      <w:pPr>
        <w:spacing w:line="276" w:lineRule="auto"/>
        <w:ind w:left="720"/>
        <w:rPr>
          <w:rFonts w:ascii="Arial" w:eastAsia="Times New Roman" w:hAnsi="Arial" w:cs="Arial"/>
          <w:b/>
        </w:rPr>
      </w:pPr>
    </w:p>
    <w:p w14:paraId="0640EC38" w14:textId="4408E9B8" w:rsidR="005F06FD" w:rsidRPr="00D9293C" w:rsidRDefault="005F06FD" w:rsidP="008E440A">
      <w:pPr>
        <w:spacing w:after="240" w:line="276" w:lineRule="auto"/>
        <w:rPr>
          <w:rFonts w:ascii="Arial" w:eastAsia="Times New Roman" w:hAnsi="Arial" w:cs="Arial"/>
          <w:sz w:val="28"/>
          <w:szCs w:val="28"/>
        </w:rPr>
      </w:pPr>
      <w:r w:rsidRPr="00D9293C">
        <w:rPr>
          <w:rFonts w:ascii="Arial" w:eastAsia="Times New Roman" w:hAnsi="Arial" w:cs="Arial"/>
          <w:b/>
          <w:sz w:val="28"/>
          <w:szCs w:val="28"/>
        </w:rPr>
        <w:t xml:space="preserve">Funding </w:t>
      </w:r>
      <w:r w:rsidR="008E440A" w:rsidRPr="00D9293C">
        <w:rPr>
          <w:rFonts w:ascii="Arial" w:eastAsia="Times New Roman" w:hAnsi="Arial" w:cs="Arial"/>
          <w:b/>
          <w:sz w:val="28"/>
          <w:szCs w:val="28"/>
        </w:rPr>
        <w:t>Application</w:t>
      </w:r>
      <w:r w:rsidRPr="00D9293C">
        <w:rPr>
          <w:rFonts w:ascii="Arial" w:eastAsia="Times New Roman" w:hAnsi="Arial" w:cs="Arial"/>
          <w:b/>
          <w:sz w:val="28"/>
          <w:szCs w:val="28"/>
        </w:rPr>
        <w:t xml:space="preserve"> Process</w:t>
      </w:r>
    </w:p>
    <w:p w14:paraId="03B2CA28" w14:textId="77777777" w:rsidR="005F06FD" w:rsidRPr="00AB380C" w:rsidRDefault="005F06FD" w:rsidP="008E440A">
      <w:pPr>
        <w:pStyle w:val="ListParagraph"/>
        <w:numPr>
          <w:ilvl w:val="0"/>
          <w:numId w:val="10"/>
        </w:numPr>
        <w:spacing w:after="200" w:line="276" w:lineRule="auto"/>
        <w:rPr>
          <w:rFonts w:ascii="Arial" w:eastAsia="Times New Roman" w:hAnsi="Arial" w:cs="Arial"/>
        </w:rPr>
      </w:pPr>
      <w:r w:rsidRPr="00AB380C">
        <w:rPr>
          <w:rFonts w:ascii="Arial" w:eastAsia="Times New Roman" w:hAnsi="Arial" w:cs="Arial"/>
        </w:rPr>
        <w:t xml:space="preserve">To be completed by the agency/organization or applicant Eg. Project Lead </w:t>
      </w:r>
    </w:p>
    <w:p w14:paraId="7D0221A4" w14:textId="77777777" w:rsidR="005F06FD" w:rsidRPr="00AB380C" w:rsidRDefault="005F06FD" w:rsidP="00BE380E">
      <w:pPr>
        <w:spacing w:line="276" w:lineRule="auto"/>
        <w:ind w:left="720"/>
        <w:rPr>
          <w:rFonts w:ascii="Arial" w:eastAsia="Times New Roman" w:hAnsi="Arial" w:cs="Arial"/>
        </w:rPr>
      </w:pPr>
      <w:r w:rsidRPr="00AB380C">
        <w:rPr>
          <w:rFonts w:ascii="Arial" w:eastAsia="Times New Roman" w:hAnsi="Arial" w:cs="Arial"/>
        </w:rPr>
        <w:t xml:space="preserve">a) Complete the written </w:t>
      </w:r>
      <w:r w:rsidRPr="00AB380C">
        <w:rPr>
          <w:rFonts w:ascii="Arial" w:eastAsia="Times New Roman" w:hAnsi="Arial" w:cs="Arial"/>
          <w:b/>
          <w:i/>
        </w:rPr>
        <w:t>Funding Request Form</w:t>
      </w:r>
      <w:r w:rsidRPr="00AB380C">
        <w:rPr>
          <w:rFonts w:ascii="Arial" w:eastAsia="Times New Roman" w:hAnsi="Arial" w:cs="Arial"/>
        </w:rPr>
        <w:t xml:space="preserve"> (attached) AND</w:t>
      </w:r>
    </w:p>
    <w:p w14:paraId="55D18ADC" w14:textId="77777777" w:rsidR="005F06FD" w:rsidRPr="00AB380C" w:rsidRDefault="005F06FD" w:rsidP="00BE380E">
      <w:pPr>
        <w:spacing w:line="276" w:lineRule="auto"/>
        <w:ind w:left="720"/>
        <w:rPr>
          <w:rFonts w:ascii="Arial" w:eastAsia="Times New Roman" w:hAnsi="Arial" w:cs="Arial"/>
          <w:b/>
          <w:i/>
        </w:rPr>
      </w:pPr>
      <w:r w:rsidRPr="00AB380C">
        <w:rPr>
          <w:rFonts w:ascii="Arial" w:eastAsia="Times New Roman" w:hAnsi="Arial" w:cs="Arial"/>
        </w:rPr>
        <w:t xml:space="preserve">b) Indicate if you would like to provide a </w:t>
      </w:r>
      <w:r w:rsidRPr="00A34559">
        <w:rPr>
          <w:rFonts w:ascii="Arial" w:eastAsia="Times New Roman" w:hAnsi="Arial" w:cs="Arial"/>
        </w:rPr>
        <w:t>brief</w:t>
      </w:r>
      <w:r w:rsidRPr="00FC0DBC">
        <w:rPr>
          <w:rFonts w:ascii="Arial" w:eastAsia="Times New Roman" w:hAnsi="Arial" w:cs="Arial"/>
          <w:b/>
        </w:rPr>
        <w:t xml:space="preserve"> </w:t>
      </w:r>
      <w:r w:rsidRPr="00AB380C">
        <w:rPr>
          <w:rFonts w:ascii="Arial" w:eastAsia="Times New Roman" w:hAnsi="Arial" w:cs="Arial"/>
          <w:b/>
        </w:rPr>
        <w:t>oral presentation</w:t>
      </w:r>
      <w:r w:rsidRPr="00AB380C">
        <w:rPr>
          <w:rFonts w:ascii="Arial" w:eastAsia="Times New Roman" w:hAnsi="Arial" w:cs="Arial"/>
        </w:rPr>
        <w:t xml:space="preserve">* to the committee at a future </w:t>
      </w:r>
      <w:r w:rsidRPr="000822D9">
        <w:rPr>
          <w:rFonts w:ascii="Arial" w:eastAsia="Times New Roman" w:hAnsi="Arial" w:cs="Arial"/>
          <w:b/>
        </w:rPr>
        <w:t>WSPN</w:t>
      </w:r>
      <w:r w:rsidRPr="00AB380C">
        <w:rPr>
          <w:rFonts w:ascii="Arial" w:eastAsia="Times New Roman" w:hAnsi="Arial" w:cs="Arial"/>
        </w:rPr>
        <w:t xml:space="preserve"> meeting. </w:t>
      </w:r>
      <w:r w:rsidR="00212ACC" w:rsidRPr="00AB380C">
        <w:rPr>
          <w:rFonts w:ascii="Arial" w:eastAsia="Times New Roman" w:hAnsi="Arial" w:cs="Arial"/>
          <w:b/>
        </w:rPr>
        <w:t>10-minute</w:t>
      </w:r>
      <w:r w:rsidRPr="00AB380C">
        <w:rPr>
          <w:rFonts w:ascii="Arial" w:eastAsia="Times New Roman" w:hAnsi="Arial" w:cs="Arial"/>
        </w:rPr>
        <w:t xml:space="preserve"> timeslots are scheduled between 9:15am and 10:15am during the regular committee meetings.   </w:t>
      </w:r>
      <w:r w:rsidRPr="00AB380C">
        <w:rPr>
          <w:rFonts w:ascii="Arial" w:eastAsia="Times New Roman" w:hAnsi="Arial" w:cs="Arial"/>
          <w:b/>
          <w:i/>
        </w:rPr>
        <w:t>*Brief Oral presentations are encouraged as these allow committee members to ask questions that assist in decision making.</w:t>
      </w:r>
    </w:p>
    <w:p w14:paraId="62C9048B" w14:textId="77777777" w:rsidR="00112BA1" w:rsidRPr="00AB380C" w:rsidRDefault="005F06FD" w:rsidP="00BE380E">
      <w:pPr>
        <w:spacing w:after="100" w:afterAutospacing="1" w:line="276" w:lineRule="auto"/>
        <w:ind w:left="720"/>
        <w:rPr>
          <w:rFonts w:ascii="Arial" w:eastAsia="Times New Roman" w:hAnsi="Arial" w:cs="Arial"/>
        </w:rPr>
      </w:pPr>
      <w:r w:rsidRPr="00AB380C">
        <w:rPr>
          <w:rFonts w:ascii="Arial" w:eastAsia="Times New Roman" w:hAnsi="Arial" w:cs="Arial"/>
          <w:b/>
          <w:i/>
        </w:rPr>
        <w:t>Average</w:t>
      </w:r>
      <w:r w:rsidRPr="00AB380C">
        <w:rPr>
          <w:rFonts w:ascii="Arial" w:eastAsia="Times New Roman" w:hAnsi="Arial" w:cs="Arial"/>
        </w:rPr>
        <w:t xml:space="preserve"> funding amount is between $1000.00 and $4500.00. </w:t>
      </w:r>
      <w:r w:rsidRPr="00C15BF4">
        <w:rPr>
          <w:rFonts w:ascii="Arial" w:eastAsia="Times New Roman" w:hAnsi="Arial" w:cs="Arial"/>
          <w:b/>
        </w:rPr>
        <w:t>WSPN</w:t>
      </w:r>
      <w:r w:rsidRPr="00AB380C">
        <w:rPr>
          <w:rFonts w:ascii="Arial" w:eastAsia="Times New Roman" w:hAnsi="Arial" w:cs="Arial"/>
        </w:rPr>
        <w:t xml:space="preserve"> reserves the right to fund in full, or in part, any submission received. The amount of funding awarded is dependent on several factors, including the number of requests.</w:t>
      </w:r>
    </w:p>
    <w:p w14:paraId="54C0348B" w14:textId="77777777" w:rsidR="005F06FD" w:rsidRPr="00AB380C" w:rsidRDefault="005F06FD" w:rsidP="00C958BF">
      <w:pPr>
        <w:pStyle w:val="ListParagraph"/>
        <w:numPr>
          <w:ilvl w:val="0"/>
          <w:numId w:val="10"/>
        </w:numPr>
        <w:spacing w:after="240" w:line="276" w:lineRule="auto"/>
        <w:rPr>
          <w:rFonts w:ascii="Arial" w:eastAsia="Times New Roman" w:hAnsi="Arial" w:cs="Arial"/>
        </w:rPr>
      </w:pPr>
      <w:r w:rsidRPr="00AB380C">
        <w:rPr>
          <w:rFonts w:ascii="Arial" w:eastAsia="Times New Roman" w:hAnsi="Arial" w:cs="Arial"/>
          <w:b/>
        </w:rPr>
        <w:t>Funding excl</w:t>
      </w:r>
      <w:r w:rsidR="00F75745">
        <w:rPr>
          <w:rFonts w:ascii="Arial" w:eastAsia="Times New Roman" w:hAnsi="Arial" w:cs="Arial"/>
          <w:b/>
        </w:rPr>
        <w:t>udes</w:t>
      </w:r>
      <w:r w:rsidRPr="008C0022">
        <w:rPr>
          <w:rFonts w:ascii="Arial" w:eastAsia="Times New Roman" w:hAnsi="Arial" w:cs="Arial"/>
          <w:b/>
        </w:rPr>
        <w:t xml:space="preserve">: </w:t>
      </w:r>
    </w:p>
    <w:p w14:paraId="6CAC8F7C" w14:textId="77777777" w:rsidR="005F06FD" w:rsidRPr="00AB380C" w:rsidRDefault="005F06FD" w:rsidP="009C3B11">
      <w:pPr>
        <w:numPr>
          <w:ilvl w:val="0"/>
          <w:numId w:val="2"/>
        </w:numPr>
        <w:spacing w:after="100" w:afterAutospacing="1" w:line="276" w:lineRule="auto"/>
        <w:rPr>
          <w:rFonts w:ascii="Arial" w:eastAsia="Times New Roman" w:hAnsi="Arial" w:cs="Arial"/>
        </w:rPr>
      </w:pPr>
      <w:r w:rsidRPr="00AB380C">
        <w:rPr>
          <w:rFonts w:ascii="Arial" w:eastAsia="Times New Roman" w:hAnsi="Arial" w:cs="Arial"/>
        </w:rPr>
        <w:t xml:space="preserve">Food/ refreshments </w:t>
      </w:r>
    </w:p>
    <w:p w14:paraId="330983D4" w14:textId="77777777" w:rsidR="005F06FD" w:rsidRPr="00AB380C" w:rsidRDefault="005F06FD" w:rsidP="009C3B11">
      <w:pPr>
        <w:numPr>
          <w:ilvl w:val="0"/>
          <w:numId w:val="2"/>
        </w:numPr>
        <w:spacing w:after="100" w:afterAutospacing="1" w:line="276" w:lineRule="auto"/>
        <w:rPr>
          <w:rFonts w:ascii="Arial" w:eastAsia="Times New Roman" w:hAnsi="Arial" w:cs="Arial"/>
        </w:rPr>
      </w:pPr>
      <w:r w:rsidRPr="00AB380C">
        <w:rPr>
          <w:rFonts w:ascii="Arial" w:eastAsia="Times New Roman" w:hAnsi="Arial" w:cs="Arial"/>
        </w:rPr>
        <w:t>Supplies for more general community development purposes</w:t>
      </w:r>
    </w:p>
    <w:p w14:paraId="0F13388E" w14:textId="77777777" w:rsidR="005F06FD" w:rsidRPr="00AB380C" w:rsidRDefault="005F06FD" w:rsidP="009C3B11">
      <w:pPr>
        <w:numPr>
          <w:ilvl w:val="0"/>
          <w:numId w:val="2"/>
        </w:numPr>
        <w:spacing w:after="100" w:afterAutospacing="1" w:line="276" w:lineRule="auto"/>
        <w:rPr>
          <w:rFonts w:ascii="Arial" w:eastAsia="Times New Roman" w:hAnsi="Arial" w:cs="Arial"/>
        </w:rPr>
      </w:pPr>
      <w:r w:rsidRPr="00AB380C">
        <w:rPr>
          <w:rFonts w:ascii="Arial" w:eastAsia="Times New Roman" w:hAnsi="Arial" w:cs="Arial"/>
        </w:rPr>
        <w:t>Staff positions (new, existing or coverage)</w:t>
      </w:r>
    </w:p>
    <w:p w14:paraId="6F6D5F92" w14:textId="77777777" w:rsidR="005F06FD" w:rsidRPr="00AB380C" w:rsidRDefault="005F06FD" w:rsidP="009C3B11">
      <w:pPr>
        <w:numPr>
          <w:ilvl w:val="0"/>
          <w:numId w:val="2"/>
        </w:numPr>
        <w:spacing w:after="100" w:afterAutospacing="1" w:line="276" w:lineRule="auto"/>
        <w:rPr>
          <w:rFonts w:ascii="Arial" w:eastAsia="Times New Roman" w:hAnsi="Arial" w:cs="Arial"/>
        </w:rPr>
      </w:pPr>
      <w:r w:rsidRPr="00AB380C">
        <w:rPr>
          <w:rFonts w:ascii="Arial" w:eastAsia="Times New Roman" w:hAnsi="Arial" w:cs="Arial"/>
        </w:rPr>
        <w:t>Programs or services tied to existing operations</w:t>
      </w:r>
    </w:p>
    <w:p w14:paraId="51F868E3" w14:textId="77777777" w:rsidR="00112BA1" w:rsidRPr="00AB380C" w:rsidRDefault="005F06FD" w:rsidP="00C65FB1">
      <w:pPr>
        <w:numPr>
          <w:ilvl w:val="0"/>
          <w:numId w:val="2"/>
        </w:numPr>
        <w:spacing w:after="100" w:afterAutospacing="1" w:line="276" w:lineRule="auto"/>
        <w:rPr>
          <w:rFonts w:ascii="Arial" w:eastAsia="Times New Roman" w:hAnsi="Arial" w:cs="Arial"/>
        </w:rPr>
      </w:pPr>
      <w:r w:rsidRPr="00AB380C">
        <w:rPr>
          <w:rFonts w:ascii="Arial" w:eastAsia="Times New Roman" w:hAnsi="Arial" w:cs="Arial"/>
        </w:rPr>
        <w:t>For-profit business endeavors</w:t>
      </w:r>
    </w:p>
    <w:p w14:paraId="41DCA841" w14:textId="77777777" w:rsidR="00B16E64" w:rsidRPr="00AB380C" w:rsidRDefault="005F06FD" w:rsidP="00F47587">
      <w:pPr>
        <w:pStyle w:val="ListParagraph"/>
        <w:numPr>
          <w:ilvl w:val="0"/>
          <w:numId w:val="10"/>
        </w:numPr>
        <w:spacing w:after="240" w:line="276" w:lineRule="auto"/>
        <w:rPr>
          <w:rFonts w:ascii="Arial" w:eastAsia="Times New Roman" w:hAnsi="Arial" w:cs="Arial"/>
        </w:rPr>
      </w:pPr>
      <w:r w:rsidRPr="00AB380C">
        <w:rPr>
          <w:rFonts w:ascii="Arial" w:eastAsia="Times New Roman" w:hAnsi="Arial" w:cs="Arial"/>
        </w:rPr>
        <w:t>Proposals that aim to remove barriers, serve underserved or populations at high risk of suicide (take an equity approach) are considered priority.</w:t>
      </w:r>
    </w:p>
    <w:p w14:paraId="492F8CA5" w14:textId="77777777" w:rsidR="004E4675" w:rsidRPr="00AB380C" w:rsidRDefault="00B16E64" w:rsidP="00F47587">
      <w:pPr>
        <w:numPr>
          <w:ilvl w:val="0"/>
          <w:numId w:val="10"/>
        </w:numPr>
        <w:spacing w:after="240" w:line="276" w:lineRule="auto"/>
        <w:rPr>
          <w:rFonts w:ascii="Arial" w:eastAsia="Times New Roman" w:hAnsi="Arial" w:cs="Arial"/>
        </w:rPr>
      </w:pPr>
      <w:r w:rsidRPr="00AB380C">
        <w:rPr>
          <w:rFonts w:ascii="Arial" w:eastAsia="Times New Roman" w:hAnsi="Arial" w:cs="Arial"/>
        </w:rPr>
        <w:t>Submissions are accepted throughout the fiscal year between April 1 and February 10 (inclusive).</w:t>
      </w:r>
    </w:p>
    <w:p w14:paraId="40337746" w14:textId="77777777" w:rsidR="005F06FD" w:rsidRPr="00AB380C" w:rsidRDefault="005F06FD" w:rsidP="009E28FF">
      <w:pPr>
        <w:spacing w:after="100" w:afterAutospacing="1"/>
        <w:rPr>
          <w:rFonts w:ascii="Arial" w:eastAsia="Times New Roman" w:hAnsi="Arial" w:cs="Arial"/>
        </w:rPr>
      </w:pPr>
    </w:p>
    <w:p w14:paraId="11739066" w14:textId="77777777" w:rsidR="00060962" w:rsidRPr="00AB380C" w:rsidRDefault="00060962">
      <w:pPr>
        <w:rPr>
          <w:rFonts w:ascii="Arial" w:eastAsia="Times New Roman" w:hAnsi="Arial" w:cs="Arial"/>
          <w:b/>
          <w:sz w:val="28"/>
          <w:szCs w:val="28"/>
        </w:rPr>
      </w:pPr>
      <w:r w:rsidRPr="00AB380C">
        <w:rPr>
          <w:rFonts w:ascii="Arial" w:eastAsia="Times New Roman" w:hAnsi="Arial" w:cs="Arial"/>
          <w:b/>
          <w:sz w:val="28"/>
          <w:szCs w:val="28"/>
        </w:rPr>
        <w:br w:type="page"/>
      </w:r>
    </w:p>
    <w:p w14:paraId="197755F9" w14:textId="20B67A3F" w:rsidR="00932866" w:rsidRPr="00AB380C" w:rsidRDefault="00932866" w:rsidP="00671952">
      <w:pPr>
        <w:jc w:val="center"/>
        <w:rPr>
          <w:rFonts w:ascii="Arial" w:eastAsia="Times New Roman" w:hAnsi="Arial" w:cs="Arial"/>
          <w:b/>
        </w:rPr>
      </w:pPr>
    </w:p>
    <w:p w14:paraId="1229FEC9" w14:textId="77777777" w:rsidR="00671952" w:rsidRPr="00AB380C" w:rsidRDefault="00671952" w:rsidP="00932866">
      <w:pPr>
        <w:jc w:val="center"/>
        <w:rPr>
          <w:rFonts w:ascii="Arial" w:eastAsia="Times New Roman" w:hAnsi="Arial" w:cs="Arial"/>
          <w:b/>
          <w:sz w:val="36"/>
          <w:szCs w:val="36"/>
        </w:rPr>
      </w:pPr>
      <w:r w:rsidRPr="00AB380C">
        <w:rPr>
          <w:rFonts w:ascii="Arial" w:eastAsia="Times New Roman" w:hAnsi="Arial" w:cs="Arial"/>
          <w:b/>
          <w:sz w:val="36"/>
          <w:szCs w:val="36"/>
        </w:rPr>
        <w:t>WSPN Funding Proposal</w:t>
      </w:r>
    </w:p>
    <w:p w14:paraId="702029E0" w14:textId="77777777" w:rsidR="00671952" w:rsidRPr="00AB380C" w:rsidRDefault="00671952" w:rsidP="00671952">
      <w:pPr>
        <w:jc w:val="center"/>
        <w:rPr>
          <w:rFonts w:ascii="Arial" w:eastAsia="Times New Roman" w:hAnsi="Arial" w:cs="Arial"/>
          <w:b/>
          <w:sz w:val="36"/>
          <w:szCs w:val="36"/>
        </w:rPr>
      </w:pPr>
      <w:r w:rsidRPr="00AB380C">
        <w:rPr>
          <w:rFonts w:ascii="Arial" w:eastAsia="Times New Roman" w:hAnsi="Arial" w:cs="Arial"/>
          <w:b/>
          <w:sz w:val="36"/>
          <w:szCs w:val="36"/>
        </w:rPr>
        <w:t>COVER PAGE</w:t>
      </w:r>
    </w:p>
    <w:p w14:paraId="1CF373CF" w14:textId="77777777" w:rsidR="0035599F" w:rsidRPr="00AB380C" w:rsidRDefault="0035599F" w:rsidP="00B54CAD">
      <w:pPr>
        <w:rPr>
          <w:rFonts w:ascii="Arial" w:eastAsia="Times New Roman" w:hAnsi="Arial" w:cs="Arial"/>
          <w:b/>
        </w:rPr>
      </w:pPr>
    </w:p>
    <w:p w14:paraId="42AE825F" w14:textId="66CE395A" w:rsidR="00B54CAD" w:rsidRPr="00AB380C" w:rsidRDefault="00647B7B" w:rsidP="00B54CAD">
      <w:pPr>
        <w:rPr>
          <w:rFonts w:ascii="Arial" w:eastAsia="Times New Roman" w:hAnsi="Arial" w:cs="Arial"/>
          <w:b/>
        </w:rPr>
      </w:pPr>
      <w:r w:rsidRPr="00AB380C">
        <w:rPr>
          <w:rFonts w:ascii="Arial" w:eastAsia="Times New Roman" w:hAnsi="Arial" w:cs="Arial"/>
          <w:b/>
        </w:rPr>
        <w:t>Submission Date:</w:t>
      </w:r>
      <w:sdt>
        <w:sdtPr>
          <w:rPr>
            <w:rFonts w:ascii="Arial" w:eastAsia="Times New Roman" w:hAnsi="Arial" w:cs="Arial"/>
            <w:b/>
          </w:rPr>
          <w:id w:val="-446245257"/>
          <w:placeholder>
            <w:docPart w:val="DefaultPlaceholder_-1854013437"/>
          </w:placeholder>
          <w:showingPlcHdr/>
          <w:date>
            <w:dateFormat w:val="M/d/yyyy"/>
            <w:lid w:val="en-US"/>
            <w:storeMappedDataAs w:val="dateTime"/>
            <w:calendar w:val="gregorian"/>
          </w:date>
        </w:sdtPr>
        <w:sdtEndPr/>
        <w:sdtContent>
          <w:r w:rsidR="00586528" w:rsidRPr="00476FFC">
            <w:rPr>
              <w:rStyle w:val="PlaceholderText"/>
            </w:rPr>
            <w:t>Click or tap to enter a date.</w:t>
          </w:r>
        </w:sdtContent>
      </w:sdt>
    </w:p>
    <w:p w14:paraId="3BCC5CDD" w14:textId="77777777" w:rsidR="00647B7B" w:rsidRPr="00AB380C" w:rsidRDefault="00647B7B" w:rsidP="00B54CAD">
      <w:pPr>
        <w:rPr>
          <w:rFonts w:ascii="Arial" w:eastAsia="Times New Roman" w:hAnsi="Arial" w:cs="Arial"/>
          <w:b/>
        </w:rPr>
      </w:pPr>
    </w:p>
    <w:p w14:paraId="2A1368C5" w14:textId="50D66E32" w:rsidR="00647B7B" w:rsidRPr="00AB380C" w:rsidRDefault="00647B7B" w:rsidP="00301C91">
      <w:pPr>
        <w:spacing w:line="360" w:lineRule="auto"/>
        <w:rPr>
          <w:rFonts w:ascii="Arial" w:eastAsia="Times New Roman" w:hAnsi="Arial" w:cs="Arial"/>
          <w:b/>
        </w:rPr>
      </w:pPr>
      <w:r w:rsidRPr="00AB380C">
        <w:rPr>
          <w:rFonts w:ascii="Arial" w:eastAsia="Times New Roman" w:hAnsi="Arial" w:cs="Arial"/>
          <w:b/>
        </w:rPr>
        <w:t>Primary Contact:</w:t>
      </w:r>
      <w:sdt>
        <w:sdtPr>
          <w:rPr>
            <w:rFonts w:ascii="Arial" w:eastAsia="Times New Roman" w:hAnsi="Arial" w:cs="Arial"/>
            <w:b/>
          </w:rPr>
          <w:id w:val="2057584867"/>
          <w:placeholder>
            <w:docPart w:val="DefaultPlaceholder_-1854013440"/>
          </w:placeholder>
          <w:showingPlcHdr/>
        </w:sdtPr>
        <w:sdtEndPr/>
        <w:sdtContent>
          <w:r w:rsidR="00586528" w:rsidRPr="00476FFC">
            <w:rPr>
              <w:rStyle w:val="PlaceholderText"/>
            </w:rPr>
            <w:t>Click or tap here to enter text.</w:t>
          </w:r>
        </w:sdtContent>
      </w:sdt>
    </w:p>
    <w:p w14:paraId="45A72947" w14:textId="0070439E" w:rsidR="00647B7B" w:rsidRPr="00AB380C" w:rsidRDefault="00647B7B" w:rsidP="00301C91">
      <w:pPr>
        <w:spacing w:line="360" w:lineRule="auto"/>
        <w:rPr>
          <w:rFonts w:ascii="Arial" w:eastAsia="Times New Roman" w:hAnsi="Arial" w:cs="Arial"/>
          <w:b/>
        </w:rPr>
      </w:pPr>
      <w:r w:rsidRPr="00AB380C">
        <w:rPr>
          <w:rFonts w:ascii="Arial" w:eastAsia="Times New Roman" w:hAnsi="Arial" w:cs="Arial"/>
          <w:b/>
        </w:rPr>
        <w:t>Name:</w:t>
      </w:r>
      <w:sdt>
        <w:sdtPr>
          <w:rPr>
            <w:rFonts w:ascii="Arial" w:eastAsia="Times New Roman" w:hAnsi="Arial" w:cs="Arial"/>
            <w:b/>
          </w:rPr>
          <w:id w:val="-129555118"/>
          <w:placeholder>
            <w:docPart w:val="DefaultPlaceholder_-1854013440"/>
          </w:placeholder>
          <w:showingPlcHdr/>
        </w:sdtPr>
        <w:sdtEndPr/>
        <w:sdtContent>
          <w:r w:rsidR="00586528" w:rsidRPr="00476FFC">
            <w:rPr>
              <w:rStyle w:val="PlaceholderText"/>
            </w:rPr>
            <w:t>Click or tap here to enter text.</w:t>
          </w:r>
        </w:sdtContent>
      </w:sdt>
    </w:p>
    <w:p w14:paraId="38E76F38" w14:textId="423C40AD" w:rsidR="00647B7B" w:rsidRPr="00AB380C" w:rsidRDefault="00647B7B" w:rsidP="00301C91">
      <w:pPr>
        <w:spacing w:line="360" w:lineRule="auto"/>
        <w:rPr>
          <w:rFonts w:ascii="Arial" w:eastAsia="Times New Roman" w:hAnsi="Arial" w:cs="Arial"/>
          <w:b/>
        </w:rPr>
      </w:pPr>
      <w:r w:rsidRPr="00AB380C">
        <w:rPr>
          <w:rFonts w:ascii="Arial" w:eastAsia="Times New Roman" w:hAnsi="Arial" w:cs="Arial"/>
          <w:b/>
        </w:rPr>
        <w:t>Email:</w:t>
      </w:r>
      <w:sdt>
        <w:sdtPr>
          <w:rPr>
            <w:rFonts w:ascii="Arial" w:eastAsia="Times New Roman" w:hAnsi="Arial" w:cs="Arial"/>
            <w:b/>
          </w:rPr>
          <w:id w:val="1704899022"/>
          <w:placeholder>
            <w:docPart w:val="DefaultPlaceholder_-1854013440"/>
          </w:placeholder>
          <w:showingPlcHdr/>
        </w:sdtPr>
        <w:sdtEndPr/>
        <w:sdtContent>
          <w:r w:rsidR="00586528" w:rsidRPr="00476FFC">
            <w:rPr>
              <w:rStyle w:val="PlaceholderText"/>
            </w:rPr>
            <w:t>Click or tap here to enter text.</w:t>
          </w:r>
        </w:sdtContent>
      </w:sdt>
    </w:p>
    <w:p w14:paraId="21A29CCD" w14:textId="44DE88F9" w:rsidR="00647B7B" w:rsidRPr="00AB380C" w:rsidRDefault="00647B7B" w:rsidP="00301C91">
      <w:pPr>
        <w:spacing w:line="360" w:lineRule="auto"/>
        <w:rPr>
          <w:rFonts w:ascii="Arial" w:eastAsia="Times New Roman" w:hAnsi="Arial" w:cs="Arial"/>
          <w:b/>
        </w:rPr>
      </w:pPr>
      <w:r w:rsidRPr="00AB380C">
        <w:rPr>
          <w:rFonts w:ascii="Arial" w:eastAsia="Times New Roman" w:hAnsi="Arial" w:cs="Arial"/>
          <w:b/>
        </w:rPr>
        <w:t>Phone:</w:t>
      </w:r>
      <w:sdt>
        <w:sdtPr>
          <w:rPr>
            <w:rFonts w:ascii="Arial" w:eastAsia="Times New Roman" w:hAnsi="Arial" w:cs="Arial"/>
            <w:b/>
          </w:rPr>
          <w:id w:val="1940331340"/>
          <w:placeholder>
            <w:docPart w:val="DefaultPlaceholder_-1854013440"/>
          </w:placeholder>
          <w:showingPlcHdr/>
        </w:sdtPr>
        <w:sdtEndPr/>
        <w:sdtContent>
          <w:r w:rsidR="00586528" w:rsidRPr="00476FFC">
            <w:rPr>
              <w:rStyle w:val="PlaceholderText"/>
            </w:rPr>
            <w:t>Click or tap here to enter text.</w:t>
          </w:r>
        </w:sdtContent>
      </w:sdt>
    </w:p>
    <w:p w14:paraId="766615B3" w14:textId="70C94B33" w:rsidR="00647B7B" w:rsidRPr="00AB380C" w:rsidRDefault="00647B7B" w:rsidP="00301C91">
      <w:pPr>
        <w:spacing w:line="360" w:lineRule="auto"/>
        <w:rPr>
          <w:rFonts w:ascii="Arial" w:eastAsia="Times New Roman" w:hAnsi="Arial" w:cs="Arial"/>
          <w:b/>
        </w:rPr>
      </w:pPr>
      <w:r w:rsidRPr="00AB380C">
        <w:rPr>
          <w:rFonts w:ascii="Arial" w:eastAsia="Times New Roman" w:hAnsi="Arial" w:cs="Arial"/>
          <w:b/>
        </w:rPr>
        <w:t>Employment Title:</w:t>
      </w:r>
      <w:sdt>
        <w:sdtPr>
          <w:rPr>
            <w:rFonts w:ascii="Arial" w:eastAsia="Times New Roman" w:hAnsi="Arial" w:cs="Arial"/>
            <w:b/>
          </w:rPr>
          <w:id w:val="-946850671"/>
          <w:placeholder>
            <w:docPart w:val="DefaultPlaceholder_-1854013440"/>
          </w:placeholder>
          <w:showingPlcHdr/>
        </w:sdtPr>
        <w:sdtEndPr/>
        <w:sdtContent>
          <w:r w:rsidR="00586528" w:rsidRPr="00476FFC">
            <w:rPr>
              <w:rStyle w:val="PlaceholderText"/>
            </w:rPr>
            <w:t>Click or tap here to enter text.</w:t>
          </w:r>
        </w:sdtContent>
      </w:sdt>
    </w:p>
    <w:p w14:paraId="455B5AD4" w14:textId="44E1435C" w:rsidR="00BF3093" w:rsidRPr="00AB380C" w:rsidRDefault="00BF3093" w:rsidP="00301C91">
      <w:pPr>
        <w:spacing w:line="360" w:lineRule="auto"/>
        <w:rPr>
          <w:rFonts w:ascii="Arial" w:eastAsia="Times New Roman" w:hAnsi="Arial" w:cs="Arial"/>
          <w:b/>
        </w:rPr>
      </w:pPr>
      <w:r w:rsidRPr="00AB380C">
        <w:rPr>
          <w:rFonts w:ascii="Arial" w:eastAsia="Times New Roman" w:hAnsi="Arial" w:cs="Arial"/>
          <w:b/>
        </w:rPr>
        <w:t>Agency/Organization/Group:</w:t>
      </w:r>
      <w:sdt>
        <w:sdtPr>
          <w:rPr>
            <w:rFonts w:ascii="Arial" w:eastAsia="Times New Roman" w:hAnsi="Arial" w:cs="Arial"/>
            <w:b/>
          </w:rPr>
          <w:id w:val="531155267"/>
          <w:placeholder>
            <w:docPart w:val="DefaultPlaceholder_-1854013440"/>
          </w:placeholder>
          <w:showingPlcHdr/>
        </w:sdtPr>
        <w:sdtEndPr/>
        <w:sdtContent>
          <w:r w:rsidR="00586528" w:rsidRPr="00476FFC">
            <w:rPr>
              <w:rStyle w:val="PlaceholderText"/>
            </w:rPr>
            <w:t>Click or tap here to enter text.</w:t>
          </w:r>
        </w:sdtContent>
      </w:sdt>
    </w:p>
    <w:p w14:paraId="5CB858F2" w14:textId="719E777C" w:rsidR="00BF3093" w:rsidRPr="00AB380C" w:rsidRDefault="00BF3093" w:rsidP="00301C91">
      <w:pPr>
        <w:spacing w:line="360" w:lineRule="auto"/>
        <w:rPr>
          <w:rFonts w:ascii="Arial" w:eastAsia="Times New Roman" w:hAnsi="Arial" w:cs="Arial"/>
          <w:b/>
        </w:rPr>
      </w:pPr>
      <w:r w:rsidRPr="00AB380C">
        <w:rPr>
          <w:rFonts w:ascii="Arial" w:eastAsia="Times New Roman" w:hAnsi="Arial" w:cs="Arial"/>
          <w:b/>
        </w:rPr>
        <w:t>Address:</w:t>
      </w:r>
      <w:sdt>
        <w:sdtPr>
          <w:rPr>
            <w:rFonts w:ascii="Arial" w:eastAsia="Times New Roman" w:hAnsi="Arial" w:cs="Arial"/>
            <w:b/>
          </w:rPr>
          <w:id w:val="1653484982"/>
          <w:placeholder>
            <w:docPart w:val="DefaultPlaceholder_-1854013440"/>
          </w:placeholder>
          <w:showingPlcHdr/>
        </w:sdtPr>
        <w:sdtEndPr/>
        <w:sdtContent>
          <w:r w:rsidR="00586528" w:rsidRPr="00476FFC">
            <w:rPr>
              <w:rStyle w:val="PlaceholderText"/>
            </w:rPr>
            <w:t>Click or tap here to enter text.</w:t>
          </w:r>
        </w:sdtContent>
      </w:sdt>
    </w:p>
    <w:p w14:paraId="27392544" w14:textId="4F4E9318" w:rsidR="00BF3093" w:rsidRPr="00AB380C" w:rsidRDefault="00BF3093" w:rsidP="00301C91">
      <w:pPr>
        <w:spacing w:line="360" w:lineRule="auto"/>
        <w:rPr>
          <w:rFonts w:ascii="Arial" w:eastAsia="Times New Roman" w:hAnsi="Arial" w:cs="Arial"/>
          <w:b/>
        </w:rPr>
      </w:pPr>
      <w:r w:rsidRPr="00AB380C">
        <w:rPr>
          <w:rFonts w:ascii="Arial" w:eastAsia="Times New Roman" w:hAnsi="Arial" w:cs="Arial"/>
          <w:b/>
        </w:rPr>
        <w:t>Postal Code:</w:t>
      </w:r>
      <w:sdt>
        <w:sdtPr>
          <w:rPr>
            <w:rFonts w:ascii="Arial" w:eastAsia="Times New Roman" w:hAnsi="Arial" w:cs="Arial"/>
            <w:b/>
          </w:rPr>
          <w:id w:val="-505749145"/>
          <w:placeholder>
            <w:docPart w:val="DefaultPlaceholder_-1854013440"/>
          </w:placeholder>
          <w:showingPlcHdr/>
        </w:sdtPr>
        <w:sdtEndPr/>
        <w:sdtContent>
          <w:r w:rsidR="00586528" w:rsidRPr="00476FFC">
            <w:rPr>
              <w:rStyle w:val="PlaceholderText"/>
            </w:rPr>
            <w:t>Click or tap here to enter text.</w:t>
          </w:r>
        </w:sdtContent>
      </w:sdt>
    </w:p>
    <w:p w14:paraId="56576403" w14:textId="77777777" w:rsidR="00BF3093" w:rsidRPr="00AB380C" w:rsidRDefault="00BF3093" w:rsidP="00301C91">
      <w:pPr>
        <w:spacing w:line="360" w:lineRule="auto"/>
        <w:rPr>
          <w:rFonts w:ascii="Arial" w:eastAsia="Times New Roman" w:hAnsi="Arial" w:cs="Arial"/>
          <w:b/>
        </w:rPr>
      </w:pPr>
      <w:r w:rsidRPr="00AB380C">
        <w:rPr>
          <w:rFonts w:ascii="Arial" w:eastAsia="Times New Roman" w:hAnsi="Arial" w:cs="Arial"/>
          <w:b/>
        </w:rPr>
        <w:t>Check off ONE option below:</w:t>
      </w:r>
    </w:p>
    <w:p w14:paraId="71A4BDC6" w14:textId="06476A40" w:rsidR="00CA7725" w:rsidRPr="00AB380C" w:rsidRDefault="005969D6" w:rsidP="00586528">
      <w:pPr>
        <w:spacing w:after="100" w:afterAutospacing="1" w:line="360" w:lineRule="auto"/>
        <w:rPr>
          <w:rFonts w:ascii="Arial" w:eastAsia="Times New Roman" w:hAnsi="Arial" w:cs="Arial"/>
          <w:b/>
        </w:rPr>
      </w:pPr>
      <w:sdt>
        <w:sdtPr>
          <w:rPr>
            <w:rFonts w:ascii="Arial" w:eastAsia="Times New Roman" w:hAnsi="Arial" w:cs="Arial"/>
            <w:b/>
          </w:rPr>
          <w:id w:val="1592116884"/>
          <w14:checkbox>
            <w14:checked w14:val="0"/>
            <w14:checkedState w14:val="2612" w14:font="MS Gothic"/>
            <w14:uncheckedState w14:val="2610" w14:font="MS Gothic"/>
          </w14:checkbox>
        </w:sdtPr>
        <w:sdtEndPr/>
        <w:sdtContent>
          <w:r w:rsidR="00586528">
            <w:rPr>
              <w:rFonts w:ascii="MS Gothic" w:eastAsia="MS Gothic" w:hAnsi="MS Gothic" w:cs="Arial" w:hint="eastAsia"/>
              <w:b/>
            </w:rPr>
            <w:t>☐</w:t>
          </w:r>
        </w:sdtContent>
      </w:sdt>
      <w:r w:rsidR="00586528">
        <w:rPr>
          <w:rFonts w:ascii="Arial" w:eastAsia="Times New Roman" w:hAnsi="Arial" w:cs="Arial"/>
          <w:b/>
        </w:rPr>
        <w:tab/>
      </w:r>
      <w:r w:rsidR="00212ACC" w:rsidRPr="00AB380C">
        <w:rPr>
          <w:rFonts w:ascii="Arial" w:eastAsia="Times New Roman" w:hAnsi="Arial" w:cs="Arial"/>
          <w:b/>
        </w:rPr>
        <w:t>10-minute</w:t>
      </w:r>
      <w:r w:rsidR="00A30049" w:rsidRPr="00AB380C">
        <w:rPr>
          <w:rFonts w:ascii="Arial" w:eastAsia="Times New Roman" w:hAnsi="Arial" w:cs="Arial"/>
          <w:b/>
        </w:rPr>
        <w:t xml:space="preserve"> oral presentation to WSPN committee to support written submission.</w:t>
      </w:r>
    </w:p>
    <w:p w14:paraId="58114A57" w14:textId="289616FC" w:rsidR="008B4EE6" w:rsidRPr="00AB380C" w:rsidRDefault="005969D6" w:rsidP="00586528">
      <w:pPr>
        <w:spacing w:after="100" w:afterAutospacing="1" w:line="360" w:lineRule="auto"/>
        <w:rPr>
          <w:rFonts w:ascii="Arial" w:eastAsia="Times New Roman" w:hAnsi="Arial" w:cs="Arial"/>
          <w:b/>
        </w:rPr>
      </w:pPr>
      <w:sdt>
        <w:sdtPr>
          <w:rPr>
            <w:rFonts w:ascii="Arial" w:eastAsia="Times New Roman" w:hAnsi="Arial" w:cs="Arial"/>
            <w:b/>
          </w:rPr>
          <w:id w:val="1962305162"/>
          <w14:checkbox>
            <w14:checked w14:val="0"/>
            <w14:checkedState w14:val="2612" w14:font="MS Gothic"/>
            <w14:uncheckedState w14:val="2610" w14:font="MS Gothic"/>
          </w14:checkbox>
        </w:sdtPr>
        <w:sdtEndPr/>
        <w:sdtContent>
          <w:r w:rsidR="00586528">
            <w:rPr>
              <w:rFonts w:ascii="MS Gothic" w:eastAsia="MS Gothic" w:hAnsi="MS Gothic" w:cs="Arial" w:hint="eastAsia"/>
              <w:b/>
            </w:rPr>
            <w:t>☐</w:t>
          </w:r>
        </w:sdtContent>
      </w:sdt>
      <w:r w:rsidR="00586528">
        <w:rPr>
          <w:rFonts w:ascii="Arial" w:eastAsia="Times New Roman" w:hAnsi="Arial" w:cs="Arial"/>
          <w:b/>
        </w:rPr>
        <w:tab/>
      </w:r>
      <w:r w:rsidR="008B4EE6" w:rsidRPr="00AB380C">
        <w:rPr>
          <w:rFonts w:ascii="Arial" w:eastAsia="Times New Roman" w:hAnsi="Arial" w:cs="Arial"/>
          <w:b/>
        </w:rPr>
        <w:t>Completing written submission only.</w:t>
      </w:r>
    </w:p>
    <w:p w14:paraId="2A5DDDB9" w14:textId="77777777" w:rsidR="008B4EE6" w:rsidRPr="00AB380C" w:rsidRDefault="008B4EE6" w:rsidP="00301C91">
      <w:pPr>
        <w:spacing w:after="100" w:afterAutospacing="1" w:line="360" w:lineRule="auto"/>
        <w:ind w:left="446"/>
        <w:rPr>
          <w:rFonts w:ascii="Arial" w:eastAsia="Times New Roman" w:hAnsi="Arial" w:cs="Arial"/>
          <w:b/>
        </w:rPr>
      </w:pPr>
    </w:p>
    <w:p w14:paraId="6E0FCE2F" w14:textId="77777777" w:rsidR="00FC3CCF" w:rsidRPr="00AB380C" w:rsidRDefault="00FC3CCF" w:rsidP="006F5A0D">
      <w:pPr>
        <w:spacing w:after="600"/>
        <w:ind w:left="450"/>
        <w:rPr>
          <w:rFonts w:ascii="Arial" w:eastAsia="Times New Roman" w:hAnsi="Arial" w:cs="Arial"/>
          <w:b/>
        </w:rPr>
      </w:pPr>
    </w:p>
    <w:p w14:paraId="6F65C1F4" w14:textId="20FC856F" w:rsidR="007E2A25" w:rsidRPr="00AB380C" w:rsidRDefault="00B54CAD" w:rsidP="00BA5B7F">
      <w:pPr>
        <w:spacing w:line="276" w:lineRule="auto"/>
        <w:jc w:val="center"/>
        <w:rPr>
          <w:rFonts w:ascii="Arial" w:eastAsia="Times New Roman" w:hAnsi="Arial" w:cs="Arial"/>
          <w:b/>
        </w:rPr>
      </w:pPr>
      <w:r w:rsidRPr="00AB380C">
        <w:rPr>
          <w:rFonts w:ascii="Arial" w:eastAsia="Times New Roman" w:hAnsi="Arial" w:cs="Arial"/>
          <w:b/>
        </w:rPr>
        <w:t>Complete the following pages and email with this Cover Page to</w:t>
      </w:r>
      <w:r w:rsidR="00D22C53" w:rsidRPr="00AB380C">
        <w:rPr>
          <w:rFonts w:ascii="Arial" w:eastAsia="Times New Roman" w:hAnsi="Arial" w:cs="Arial"/>
          <w:b/>
        </w:rPr>
        <w:t xml:space="preserve"> </w:t>
      </w:r>
      <w:hyperlink r:id="rId8" w:history="1">
        <w:r w:rsidR="007E2A25" w:rsidRPr="00AB380C">
          <w:rPr>
            <w:rStyle w:val="Hyperlink"/>
            <w:rFonts w:ascii="Arial" w:eastAsia="Times New Roman" w:hAnsi="Arial" w:cs="Arial"/>
            <w:b/>
          </w:rPr>
          <w:t>WRHAMentalHealthPromotion@wrha.mb.ca</w:t>
        </w:r>
      </w:hyperlink>
    </w:p>
    <w:p w14:paraId="2DCEA899" w14:textId="77777777" w:rsidR="00932866" w:rsidRPr="00AB380C" w:rsidRDefault="00932866" w:rsidP="00932866">
      <w:pPr>
        <w:jc w:val="center"/>
        <w:rPr>
          <w:rFonts w:ascii="Arial" w:hAnsi="Arial" w:cs="Arial"/>
          <w:b/>
        </w:rPr>
      </w:pPr>
      <w:bookmarkStart w:id="0" w:name="_Hlk102039444"/>
    </w:p>
    <w:p w14:paraId="6C26D244" w14:textId="77777777" w:rsidR="00932866" w:rsidRPr="00AB380C" w:rsidRDefault="00932866" w:rsidP="00C40F43">
      <w:pPr>
        <w:jc w:val="center"/>
        <w:rPr>
          <w:rFonts w:ascii="Arial" w:hAnsi="Arial" w:cs="Arial"/>
          <w:b/>
          <w:sz w:val="36"/>
          <w:szCs w:val="36"/>
        </w:rPr>
      </w:pPr>
      <w:r w:rsidRPr="00AB380C">
        <w:rPr>
          <w:rFonts w:ascii="Arial" w:hAnsi="Arial" w:cs="Arial"/>
          <w:b/>
          <w:sz w:val="36"/>
          <w:szCs w:val="36"/>
        </w:rPr>
        <w:lastRenderedPageBreak/>
        <w:t>WSPN APPLICATION FOR FUNDING SUPPORT:</w:t>
      </w:r>
    </w:p>
    <w:p w14:paraId="285D6EFE" w14:textId="77777777" w:rsidR="00272801" w:rsidRPr="00AB380C" w:rsidRDefault="00272801" w:rsidP="00C40F43">
      <w:pPr>
        <w:jc w:val="center"/>
        <w:rPr>
          <w:rFonts w:ascii="Arial" w:hAnsi="Arial" w:cs="Arial"/>
          <w:b/>
          <w:sz w:val="28"/>
          <w:szCs w:val="28"/>
        </w:rPr>
      </w:pPr>
    </w:p>
    <w:p w14:paraId="2377DC85" w14:textId="2821BCEB" w:rsidR="00932866" w:rsidRPr="00AB380C" w:rsidRDefault="00932866" w:rsidP="00272801">
      <w:pPr>
        <w:jc w:val="center"/>
        <w:rPr>
          <w:rFonts w:ascii="Arial" w:hAnsi="Arial" w:cs="Arial"/>
          <w:b/>
          <w:sz w:val="28"/>
          <w:szCs w:val="28"/>
        </w:rPr>
      </w:pPr>
      <w:r w:rsidRPr="00AB380C">
        <w:rPr>
          <w:rFonts w:ascii="Arial" w:hAnsi="Arial" w:cs="Arial"/>
          <w:b/>
          <w:sz w:val="28"/>
          <w:szCs w:val="28"/>
        </w:rPr>
        <w:t>AMOUNT Requested: $</w:t>
      </w:r>
      <w:sdt>
        <w:sdtPr>
          <w:rPr>
            <w:rFonts w:ascii="Arial" w:hAnsi="Arial" w:cs="Arial"/>
            <w:b/>
            <w:sz w:val="28"/>
            <w:szCs w:val="28"/>
          </w:rPr>
          <w:id w:val="-1702007389"/>
          <w:placeholder>
            <w:docPart w:val="DefaultPlaceholder_-1854013440"/>
          </w:placeholder>
          <w:showingPlcHdr/>
        </w:sdtPr>
        <w:sdtEndPr/>
        <w:sdtContent>
          <w:r w:rsidR="00586528" w:rsidRPr="00476FFC">
            <w:rPr>
              <w:rStyle w:val="PlaceholderText"/>
            </w:rPr>
            <w:t>Click or tap here to enter text.</w:t>
          </w:r>
        </w:sdtContent>
      </w:sdt>
    </w:p>
    <w:p w14:paraId="4853906A" w14:textId="77777777" w:rsidR="005F06FD" w:rsidRPr="00AB380C" w:rsidRDefault="005F06FD" w:rsidP="008B3BFB">
      <w:pPr>
        <w:spacing w:line="240" w:lineRule="auto"/>
        <w:rPr>
          <w:rFonts w:ascii="Arial" w:hAnsi="Arial" w:cs="Arial"/>
          <w:b/>
          <w:sz w:val="24"/>
          <w:szCs w:val="24"/>
        </w:rPr>
      </w:pPr>
    </w:p>
    <w:p w14:paraId="48D811E4" w14:textId="77777777" w:rsidR="008B3BFB" w:rsidRPr="003803AD" w:rsidRDefault="008B3BFB" w:rsidP="003803AD">
      <w:pPr>
        <w:pStyle w:val="ListParagraph"/>
        <w:numPr>
          <w:ilvl w:val="0"/>
          <w:numId w:val="14"/>
        </w:numPr>
        <w:spacing w:after="240" w:line="276" w:lineRule="auto"/>
        <w:rPr>
          <w:rFonts w:ascii="Arial" w:eastAsia="Times New Roman" w:hAnsi="Arial" w:cs="Arial"/>
        </w:rPr>
      </w:pPr>
      <w:r w:rsidRPr="003803AD">
        <w:rPr>
          <w:rFonts w:ascii="Arial" w:eastAsia="Times New Roman" w:hAnsi="Arial" w:cs="Arial"/>
        </w:rPr>
        <w:t>Describe your proposed project</w:t>
      </w:r>
      <w:r w:rsidRPr="003803AD">
        <w:rPr>
          <w:rFonts w:ascii="Arial" w:eastAsia="Times New Roman" w:hAnsi="Arial" w:cs="Arial"/>
          <w:b/>
        </w:rPr>
        <w:t xml:space="preserve"> </w:t>
      </w:r>
      <w:r w:rsidRPr="003803AD">
        <w:rPr>
          <w:rFonts w:ascii="Arial" w:eastAsia="Times New Roman" w:hAnsi="Arial" w:cs="Arial"/>
        </w:rPr>
        <w:t xml:space="preserve">(project or event details, reasons for your funding request): </w:t>
      </w:r>
    </w:p>
    <w:sdt>
      <w:sdtPr>
        <w:rPr>
          <w:rFonts w:ascii="Arial" w:eastAsia="Times New Roman" w:hAnsi="Arial" w:cs="Arial"/>
        </w:rPr>
        <w:id w:val="-890342560"/>
        <w:placeholder>
          <w:docPart w:val="DefaultPlaceholder_-1854013440"/>
        </w:placeholder>
        <w:showingPlcHdr/>
      </w:sdtPr>
      <w:sdtEndPr/>
      <w:sdtContent>
        <w:p w14:paraId="24333A70" w14:textId="3D671D9B" w:rsidR="008B3BFB" w:rsidRPr="00AB380C" w:rsidRDefault="00586528" w:rsidP="008B3BFB">
          <w:pPr>
            <w:ind w:left="1080"/>
            <w:rPr>
              <w:rFonts w:ascii="Arial" w:eastAsia="Times New Roman" w:hAnsi="Arial" w:cs="Arial"/>
            </w:rPr>
          </w:pPr>
          <w:r w:rsidRPr="00476FFC">
            <w:rPr>
              <w:rStyle w:val="PlaceholderText"/>
            </w:rPr>
            <w:t>Click or tap here to enter text.</w:t>
          </w:r>
        </w:p>
      </w:sdtContent>
    </w:sdt>
    <w:p w14:paraId="5C558FA9" w14:textId="77777777" w:rsidR="008B3BFB" w:rsidRPr="00AB380C" w:rsidRDefault="008B3BFB" w:rsidP="008B3BFB">
      <w:pPr>
        <w:ind w:left="1080"/>
        <w:rPr>
          <w:rFonts w:ascii="Arial" w:eastAsia="Times New Roman" w:hAnsi="Arial" w:cs="Arial"/>
        </w:rPr>
      </w:pPr>
    </w:p>
    <w:p w14:paraId="59753058" w14:textId="77777777" w:rsidR="00CC643F" w:rsidRPr="00AB380C" w:rsidRDefault="00CC643F" w:rsidP="00CC643F">
      <w:pPr>
        <w:rPr>
          <w:rFonts w:ascii="Arial" w:eastAsia="Times New Roman" w:hAnsi="Arial" w:cs="Arial"/>
        </w:rPr>
      </w:pPr>
    </w:p>
    <w:p w14:paraId="7FCC73A9" w14:textId="77777777" w:rsidR="00CC643F" w:rsidRPr="00AB380C" w:rsidRDefault="00CC643F" w:rsidP="00CC643F">
      <w:pPr>
        <w:rPr>
          <w:rFonts w:ascii="Arial" w:eastAsia="Times New Roman" w:hAnsi="Arial" w:cs="Arial"/>
        </w:rPr>
      </w:pPr>
    </w:p>
    <w:p w14:paraId="617E1679" w14:textId="37E7986E" w:rsidR="008B3BFB" w:rsidRDefault="008B3BFB" w:rsidP="00C87102">
      <w:pPr>
        <w:pStyle w:val="ListParagraph"/>
        <w:numPr>
          <w:ilvl w:val="0"/>
          <w:numId w:val="9"/>
        </w:numPr>
        <w:spacing w:after="240" w:line="276" w:lineRule="auto"/>
        <w:rPr>
          <w:rFonts w:ascii="Arial" w:eastAsia="Times New Roman" w:hAnsi="Arial" w:cs="Arial"/>
        </w:rPr>
      </w:pPr>
      <w:r w:rsidRPr="00AB380C">
        <w:rPr>
          <w:rFonts w:ascii="Arial" w:eastAsia="Times New Roman" w:hAnsi="Arial" w:cs="Arial"/>
        </w:rPr>
        <w:t>How does your request relate to one or more of the following categories: suicide prevention, suicide intervention, suicide postvention, life</w:t>
      </w:r>
      <w:r w:rsidR="007C24E7" w:rsidRPr="00AB380C">
        <w:rPr>
          <w:rFonts w:ascii="Arial" w:eastAsia="Times New Roman" w:hAnsi="Arial" w:cs="Arial"/>
        </w:rPr>
        <w:t xml:space="preserve"> </w:t>
      </w:r>
      <w:r w:rsidR="00212ACC" w:rsidRPr="00AB380C">
        <w:rPr>
          <w:rFonts w:ascii="Arial" w:eastAsia="Times New Roman" w:hAnsi="Arial" w:cs="Arial"/>
        </w:rPr>
        <w:t>promotion?</w:t>
      </w:r>
    </w:p>
    <w:sdt>
      <w:sdtPr>
        <w:rPr>
          <w:rFonts w:ascii="Arial" w:eastAsia="Times New Roman" w:hAnsi="Arial" w:cs="Arial"/>
        </w:rPr>
        <w:id w:val="2133052417"/>
        <w:placeholder>
          <w:docPart w:val="DefaultPlaceholder_-1854013440"/>
        </w:placeholder>
        <w:showingPlcHdr/>
      </w:sdtPr>
      <w:sdtEndPr/>
      <w:sdtContent>
        <w:p w14:paraId="4ACF74A0" w14:textId="5BFD890E" w:rsidR="00586528" w:rsidRPr="00586528" w:rsidRDefault="00586528" w:rsidP="00586528">
          <w:pPr>
            <w:spacing w:after="240" w:line="276" w:lineRule="auto"/>
            <w:ind w:left="720"/>
            <w:rPr>
              <w:rFonts w:ascii="Arial" w:eastAsia="Times New Roman" w:hAnsi="Arial" w:cs="Arial"/>
            </w:rPr>
          </w:pPr>
          <w:r w:rsidRPr="00476FFC">
            <w:rPr>
              <w:rStyle w:val="PlaceholderText"/>
            </w:rPr>
            <w:t>Click or tap here to enter text.</w:t>
          </w:r>
        </w:p>
      </w:sdtContent>
    </w:sdt>
    <w:p w14:paraId="3D31185E" w14:textId="77777777" w:rsidR="00A41D0D" w:rsidRPr="00AB380C" w:rsidRDefault="00A41D0D" w:rsidP="00586528">
      <w:pPr>
        <w:spacing w:after="240" w:line="276" w:lineRule="auto"/>
        <w:ind w:left="1440"/>
        <w:rPr>
          <w:rFonts w:ascii="Arial" w:eastAsia="Times New Roman" w:hAnsi="Arial" w:cs="Arial"/>
        </w:rPr>
      </w:pPr>
    </w:p>
    <w:p w14:paraId="1F80A405" w14:textId="77777777" w:rsidR="00A41D0D" w:rsidRPr="00AB380C" w:rsidRDefault="00A41D0D" w:rsidP="00A41D0D">
      <w:pPr>
        <w:pStyle w:val="ListParagraph"/>
        <w:rPr>
          <w:rFonts w:ascii="Arial" w:eastAsia="Times New Roman" w:hAnsi="Arial" w:cs="Arial"/>
        </w:rPr>
      </w:pPr>
    </w:p>
    <w:p w14:paraId="25210D70" w14:textId="77777777" w:rsidR="00CC643F" w:rsidRPr="00AB380C" w:rsidRDefault="00CC643F" w:rsidP="00A41D0D">
      <w:pPr>
        <w:pStyle w:val="ListParagraph"/>
        <w:rPr>
          <w:rFonts w:ascii="Arial" w:eastAsia="Times New Roman" w:hAnsi="Arial" w:cs="Arial"/>
        </w:rPr>
      </w:pPr>
    </w:p>
    <w:p w14:paraId="000D4F51" w14:textId="77777777" w:rsidR="00CC643F" w:rsidRPr="00AB380C" w:rsidRDefault="00CC643F" w:rsidP="00A41D0D">
      <w:pPr>
        <w:pStyle w:val="ListParagraph"/>
        <w:rPr>
          <w:rFonts w:ascii="Arial" w:eastAsia="Times New Roman" w:hAnsi="Arial" w:cs="Arial"/>
        </w:rPr>
      </w:pPr>
    </w:p>
    <w:p w14:paraId="19A890CC" w14:textId="77777777" w:rsidR="00750C20" w:rsidRPr="00AB380C" w:rsidRDefault="00F945CD" w:rsidP="00C87102">
      <w:pPr>
        <w:numPr>
          <w:ilvl w:val="0"/>
          <w:numId w:val="9"/>
        </w:numPr>
        <w:spacing w:after="240" w:line="276" w:lineRule="auto"/>
        <w:rPr>
          <w:rFonts w:ascii="Arial" w:eastAsia="Times New Roman" w:hAnsi="Arial" w:cs="Arial"/>
        </w:rPr>
      </w:pPr>
      <w:r w:rsidRPr="00AB380C">
        <w:rPr>
          <w:rFonts w:ascii="Arial" w:eastAsia="Times New Roman" w:hAnsi="Arial" w:cs="Arial"/>
        </w:rPr>
        <w:t>If your project, event or activities may trigger intensive feelings/distress with participants, what safeguards or supports will you have in place for your activity/event. (describe)</w:t>
      </w:r>
    </w:p>
    <w:sdt>
      <w:sdtPr>
        <w:rPr>
          <w:rFonts w:ascii="Arial" w:eastAsia="Times New Roman" w:hAnsi="Arial" w:cs="Arial"/>
        </w:rPr>
        <w:id w:val="1919056560"/>
        <w:placeholder>
          <w:docPart w:val="DefaultPlaceholder_-1854013440"/>
        </w:placeholder>
        <w:showingPlcHdr/>
      </w:sdtPr>
      <w:sdtEndPr/>
      <w:sdtContent>
        <w:p w14:paraId="72C7A8B1" w14:textId="0DC8A70D" w:rsidR="008962F4" w:rsidRPr="00AB380C" w:rsidRDefault="00586528" w:rsidP="00586528">
          <w:pPr>
            <w:spacing w:after="240" w:line="276" w:lineRule="auto"/>
            <w:ind w:left="360"/>
            <w:rPr>
              <w:rFonts w:ascii="Arial" w:eastAsia="Times New Roman" w:hAnsi="Arial" w:cs="Arial"/>
            </w:rPr>
          </w:pPr>
          <w:r w:rsidRPr="00476FFC">
            <w:rPr>
              <w:rStyle w:val="PlaceholderText"/>
            </w:rPr>
            <w:t>Click or tap here to enter text.</w:t>
          </w:r>
        </w:p>
      </w:sdtContent>
    </w:sdt>
    <w:p w14:paraId="709F79D7" w14:textId="77777777" w:rsidR="00CC643F" w:rsidRPr="00AB380C" w:rsidRDefault="00CC643F" w:rsidP="008962F4">
      <w:pPr>
        <w:spacing w:after="240" w:line="276" w:lineRule="auto"/>
        <w:rPr>
          <w:rFonts w:ascii="Arial" w:eastAsia="Times New Roman" w:hAnsi="Arial" w:cs="Arial"/>
        </w:rPr>
      </w:pPr>
    </w:p>
    <w:p w14:paraId="31121854" w14:textId="77777777" w:rsidR="00CC643F" w:rsidRPr="00AB380C" w:rsidRDefault="00CC643F" w:rsidP="008962F4">
      <w:pPr>
        <w:spacing w:after="240" w:line="276" w:lineRule="auto"/>
        <w:rPr>
          <w:rFonts w:ascii="Arial" w:eastAsia="Times New Roman" w:hAnsi="Arial" w:cs="Arial"/>
        </w:rPr>
      </w:pPr>
    </w:p>
    <w:p w14:paraId="1E3C25A9" w14:textId="77777777" w:rsidR="00B825B2" w:rsidRPr="00AB380C" w:rsidRDefault="00B825B2" w:rsidP="00C87102">
      <w:pPr>
        <w:pStyle w:val="ListParagraph"/>
        <w:numPr>
          <w:ilvl w:val="0"/>
          <w:numId w:val="9"/>
        </w:numPr>
        <w:spacing w:after="240" w:line="276" w:lineRule="auto"/>
        <w:rPr>
          <w:rFonts w:ascii="Arial" w:eastAsia="Times New Roman" w:hAnsi="Arial" w:cs="Arial"/>
        </w:rPr>
      </w:pPr>
      <w:bookmarkStart w:id="1" w:name="_Hlk102040413"/>
      <w:r w:rsidRPr="00AB380C">
        <w:rPr>
          <w:rFonts w:ascii="Arial" w:eastAsia="Times New Roman" w:hAnsi="Arial" w:cs="Arial"/>
        </w:rPr>
        <w:t xml:space="preserve">Attach references/supporting documents or literature that support your request as meeting best practice and evidence-informed approaches:   </w:t>
      </w:r>
    </w:p>
    <w:bookmarkEnd w:id="1"/>
    <w:p w14:paraId="5DD98742" w14:textId="6F2804EF" w:rsidR="00CE46CE" w:rsidRPr="00AB380C" w:rsidRDefault="005969D6" w:rsidP="00586528">
      <w:pPr>
        <w:tabs>
          <w:tab w:val="center" w:pos="5040"/>
          <w:tab w:val="left" w:pos="5436"/>
        </w:tabs>
        <w:spacing w:after="240" w:line="276" w:lineRule="auto"/>
        <w:ind w:left="720"/>
        <w:rPr>
          <w:rFonts w:ascii="Arial" w:hAnsi="Arial" w:cs="Arial"/>
          <w:b/>
          <w:sz w:val="24"/>
          <w:szCs w:val="24"/>
        </w:rPr>
      </w:pPr>
      <w:sdt>
        <w:sdtPr>
          <w:rPr>
            <w:rFonts w:ascii="Arial" w:eastAsia="Times New Roman" w:hAnsi="Arial" w:cs="Arial"/>
          </w:rPr>
          <w:id w:val="1746295998"/>
          <w:placeholder>
            <w:docPart w:val="DefaultPlaceholder_-1854013440"/>
          </w:placeholder>
          <w:showingPlcHdr/>
        </w:sdtPr>
        <w:sdtEndPr/>
        <w:sdtContent>
          <w:r w:rsidR="00586528" w:rsidRPr="00476FFC">
            <w:rPr>
              <w:rStyle w:val="PlaceholderText"/>
            </w:rPr>
            <w:t>Click or tap here to enter text.</w:t>
          </w:r>
        </w:sdtContent>
      </w:sdt>
      <w:r w:rsidR="00586528">
        <w:rPr>
          <w:rFonts w:ascii="Arial" w:eastAsia="Times New Roman" w:hAnsi="Arial" w:cs="Arial"/>
        </w:rPr>
        <w:tab/>
      </w:r>
      <w:r w:rsidR="00586528">
        <w:rPr>
          <w:rFonts w:ascii="Arial" w:eastAsia="Times New Roman" w:hAnsi="Arial" w:cs="Arial"/>
        </w:rPr>
        <w:tab/>
      </w:r>
      <w:bookmarkEnd w:id="0"/>
    </w:p>
    <w:p w14:paraId="7D26D613" w14:textId="77777777" w:rsidR="00810BD5" w:rsidRPr="00AB380C" w:rsidRDefault="00810BD5" w:rsidP="00810BD5">
      <w:pPr>
        <w:spacing w:line="276" w:lineRule="auto"/>
        <w:ind w:left="360"/>
        <w:rPr>
          <w:rFonts w:ascii="Arial" w:eastAsia="Times New Roman" w:hAnsi="Arial" w:cs="Arial"/>
          <w:b/>
        </w:rPr>
      </w:pPr>
    </w:p>
    <w:p w14:paraId="55EF94B5" w14:textId="77777777" w:rsidR="00E95494" w:rsidRDefault="00E95494">
      <w:pPr>
        <w:rPr>
          <w:rFonts w:ascii="Arial" w:eastAsia="Times New Roman" w:hAnsi="Arial" w:cs="Arial"/>
        </w:rPr>
      </w:pPr>
      <w:r>
        <w:rPr>
          <w:rFonts w:ascii="Arial" w:eastAsia="Times New Roman" w:hAnsi="Arial" w:cs="Arial"/>
        </w:rPr>
        <w:br w:type="page"/>
      </w:r>
    </w:p>
    <w:p w14:paraId="6328BCB1" w14:textId="77777777" w:rsidR="00250B34" w:rsidRDefault="00250B34" w:rsidP="00250B34">
      <w:pPr>
        <w:pStyle w:val="ListParagraph"/>
        <w:spacing w:after="240" w:line="276" w:lineRule="auto"/>
        <w:rPr>
          <w:rFonts w:ascii="Arial" w:eastAsia="Times New Roman" w:hAnsi="Arial" w:cs="Arial"/>
        </w:rPr>
      </w:pPr>
    </w:p>
    <w:p w14:paraId="2CDBC372" w14:textId="77777777" w:rsidR="00E16EAC" w:rsidRPr="00AB380C" w:rsidRDefault="00E16EAC" w:rsidP="00C87102">
      <w:pPr>
        <w:pStyle w:val="ListParagraph"/>
        <w:numPr>
          <w:ilvl w:val="0"/>
          <w:numId w:val="9"/>
        </w:numPr>
        <w:spacing w:after="240" w:line="276" w:lineRule="auto"/>
        <w:rPr>
          <w:rFonts w:ascii="Arial" w:eastAsia="Times New Roman" w:hAnsi="Arial" w:cs="Arial"/>
        </w:rPr>
      </w:pPr>
      <w:r w:rsidRPr="00AB380C">
        <w:rPr>
          <w:rFonts w:ascii="Arial" w:eastAsia="Times New Roman" w:hAnsi="Arial" w:cs="Arial"/>
        </w:rPr>
        <w:t>Attach quote or budget breakdown.</w:t>
      </w:r>
    </w:p>
    <w:sdt>
      <w:sdtPr>
        <w:rPr>
          <w:rFonts w:ascii="Arial" w:eastAsia="Times New Roman" w:hAnsi="Arial" w:cs="Arial"/>
        </w:rPr>
        <w:id w:val="1008786397"/>
        <w:placeholder>
          <w:docPart w:val="DefaultPlaceholder_-1854013440"/>
        </w:placeholder>
        <w:showingPlcHdr/>
      </w:sdtPr>
      <w:sdtEndPr/>
      <w:sdtContent>
        <w:p w14:paraId="05E5AA89" w14:textId="1541F307" w:rsidR="00CE46CE" w:rsidRPr="00AB380C" w:rsidRDefault="00586528" w:rsidP="00CE46CE">
          <w:pPr>
            <w:ind w:left="1080"/>
            <w:rPr>
              <w:rFonts w:ascii="Arial" w:eastAsia="Times New Roman" w:hAnsi="Arial" w:cs="Arial"/>
            </w:rPr>
          </w:pPr>
          <w:r w:rsidRPr="00476FFC">
            <w:rPr>
              <w:rStyle w:val="PlaceholderText"/>
            </w:rPr>
            <w:t>Click or tap here to enter text.</w:t>
          </w:r>
        </w:p>
      </w:sdtContent>
    </w:sdt>
    <w:p w14:paraId="56CBED22" w14:textId="77777777" w:rsidR="00CE46CE" w:rsidRPr="00AB380C" w:rsidRDefault="00CE46CE" w:rsidP="00CE46CE">
      <w:pPr>
        <w:ind w:left="1080"/>
        <w:rPr>
          <w:rFonts w:ascii="Arial" w:eastAsia="Times New Roman" w:hAnsi="Arial" w:cs="Arial"/>
        </w:rPr>
      </w:pPr>
    </w:p>
    <w:p w14:paraId="6855275D" w14:textId="77777777" w:rsidR="00CE46CE" w:rsidRPr="00AB380C" w:rsidRDefault="00CE46CE" w:rsidP="00CE46CE">
      <w:pPr>
        <w:rPr>
          <w:rFonts w:ascii="Arial" w:eastAsia="Times New Roman" w:hAnsi="Arial" w:cs="Arial"/>
        </w:rPr>
      </w:pPr>
    </w:p>
    <w:p w14:paraId="25D3F7D9" w14:textId="77777777" w:rsidR="00A7622D" w:rsidRPr="00AB380C" w:rsidRDefault="00A7622D" w:rsidP="00CE46CE">
      <w:pPr>
        <w:rPr>
          <w:rFonts w:ascii="Arial" w:eastAsia="Times New Roman" w:hAnsi="Arial" w:cs="Arial"/>
        </w:rPr>
      </w:pPr>
    </w:p>
    <w:p w14:paraId="4FD80A3C" w14:textId="77777777" w:rsidR="00464FCC" w:rsidRDefault="00AA39F5" w:rsidP="00C87102">
      <w:pPr>
        <w:pStyle w:val="ListParagraph"/>
        <w:numPr>
          <w:ilvl w:val="0"/>
          <w:numId w:val="9"/>
        </w:numPr>
        <w:spacing w:after="240" w:line="276" w:lineRule="auto"/>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668480" behindDoc="0" locked="0" layoutInCell="1" allowOverlap="1" wp14:anchorId="666CBFAA" wp14:editId="49657703">
                <wp:simplePos x="0" y="0"/>
                <wp:positionH relativeFrom="column">
                  <wp:posOffset>600075</wp:posOffset>
                </wp:positionH>
                <wp:positionV relativeFrom="paragraph">
                  <wp:posOffset>186055</wp:posOffset>
                </wp:positionV>
                <wp:extent cx="2028825" cy="304800"/>
                <wp:effectExtent l="0" t="0" r="0" b="0"/>
                <wp:wrapNone/>
                <wp:docPr id="19" name="Group 19"/>
                <wp:cNvGraphicFramePr/>
                <a:graphic xmlns:a="http://schemas.openxmlformats.org/drawingml/2006/main">
                  <a:graphicData uri="http://schemas.microsoft.com/office/word/2010/wordprocessingGroup">
                    <wpg:wgp>
                      <wpg:cNvGrpSpPr/>
                      <wpg:grpSpPr>
                        <a:xfrm>
                          <a:off x="0" y="0"/>
                          <a:ext cx="2028825" cy="304800"/>
                          <a:chOff x="142875" y="0"/>
                          <a:chExt cx="2028825" cy="304800"/>
                        </a:xfrm>
                      </wpg:grpSpPr>
                      <wps:wsp>
                        <wps:cNvPr id="12" name="Text Box 12"/>
                        <wps:cNvSpPr txBox="1"/>
                        <wps:spPr>
                          <a:xfrm>
                            <a:off x="142875" y="0"/>
                            <a:ext cx="885825" cy="304800"/>
                          </a:xfrm>
                          <a:prstGeom prst="rect">
                            <a:avLst/>
                          </a:prstGeom>
                          <a:noFill/>
                          <a:ln w="6350">
                            <a:noFill/>
                          </a:ln>
                        </wps:spPr>
                        <wps:txbx>
                          <w:txbxContent>
                            <w:p w14:paraId="08AF75C6" w14:textId="28B06EF7" w:rsidR="00464FCC" w:rsidRPr="00F95C29" w:rsidRDefault="005969D6" w:rsidP="00464FCC">
                              <w:pPr>
                                <w:rPr>
                                  <w:rFonts w:ascii="Verdana" w:hAnsi="Verdana"/>
                                </w:rPr>
                              </w:pPr>
                              <w:sdt>
                                <w:sdtPr>
                                  <w:rPr>
                                    <w:rFonts w:ascii="Verdana" w:hAnsi="Verdana"/>
                                  </w:rPr>
                                  <w:id w:val="-1691762320"/>
                                  <w14:checkbox>
                                    <w14:checked w14:val="0"/>
                                    <w14:checkedState w14:val="2612" w14:font="MS Gothic"/>
                                    <w14:uncheckedState w14:val="2610" w14:font="MS Gothic"/>
                                  </w14:checkbox>
                                </w:sdtPr>
                                <w:sdtEndPr/>
                                <w:sdtContent>
                                  <w:r w:rsidR="00586528">
                                    <w:rPr>
                                      <w:rFonts w:ascii="MS Gothic" w:eastAsia="MS Gothic" w:hAnsi="MS Gothic" w:hint="eastAsia"/>
                                    </w:rPr>
                                    <w:t>☐</w:t>
                                  </w:r>
                                </w:sdtContent>
                              </w:sdt>
                              <w:r w:rsidR="00547018">
                                <w:rPr>
                                  <w:rFonts w:ascii="Verdana" w:hAnsi="Verdana"/>
                                </w:rPr>
                                <w:t>Y</w:t>
                              </w:r>
                              <w:r w:rsidR="00464FCC">
                                <w:rPr>
                                  <w:rFonts w:ascii="Verdana" w:hAnsi="Verdana"/>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285875" y="0"/>
                            <a:ext cx="885825" cy="304800"/>
                          </a:xfrm>
                          <a:prstGeom prst="rect">
                            <a:avLst/>
                          </a:prstGeom>
                          <a:noFill/>
                          <a:ln w="6350">
                            <a:noFill/>
                          </a:ln>
                        </wps:spPr>
                        <wps:txbx>
                          <w:txbxContent>
                            <w:p w14:paraId="69BEC773" w14:textId="713737E5" w:rsidR="00EC1182" w:rsidRPr="00F95C29" w:rsidRDefault="005969D6" w:rsidP="00EC1182">
                              <w:pPr>
                                <w:rPr>
                                  <w:rFonts w:ascii="Verdana" w:hAnsi="Verdana"/>
                                </w:rPr>
                              </w:pPr>
                              <w:sdt>
                                <w:sdtPr>
                                  <w:rPr>
                                    <w:rFonts w:ascii="Verdana" w:hAnsi="Verdana"/>
                                  </w:rPr>
                                  <w:id w:val="-127867293"/>
                                  <w14:checkbox>
                                    <w14:checked w14:val="0"/>
                                    <w14:checkedState w14:val="2612" w14:font="MS Gothic"/>
                                    <w14:uncheckedState w14:val="2610" w14:font="MS Gothic"/>
                                  </w14:checkbox>
                                </w:sdtPr>
                                <w:sdtEndPr/>
                                <w:sdtContent>
                                  <w:r w:rsidR="00586528">
                                    <w:rPr>
                                      <w:rFonts w:ascii="MS Gothic" w:eastAsia="MS Gothic" w:hAnsi="MS Gothic" w:hint="eastAsia"/>
                                    </w:rPr>
                                    <w:t>☐</w:t>
                                  </w:r>
                                </w:sdtContent>
                              </w:sdt>
                              <w:r w:rsidR="00EC1182">
                                <w:rPr>
                                  <w:rFonts w:ascii="Verdana" w:hAnsi="Verdan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66CBFAA" id="Group 19" o:spid="_x0000_s1026" style="position:absolute;left:0;text-align:left;margin-left:47.25pt;margin-top:14.65pt;width:159.75pt;height:24pt;z-index:251668480;mso-width-relative:margin" coordorigin="1428" coordsize="2028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">
                <v:shapetype id="_x0000_t202" coordsize="21600,21600" o:spt="202" path="m,l,21600r21600,l21600,xe">
                  <v:stroke joinstyle="miter"/>
                  <v:path gradientshapeok="t" o:connecttype="rect"/>
                </v:shapetype>
                <v:shape id="Text Box 12" o:spid="_x0000_s1027" type="#_x0000_t202" style="position:absolute;left:1428;width:885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08AF75C6" w14:textId="28B06EF7" w:rsidR="00464FCC" w:rsidRPr="00F95C29" w:rsidRDefault="005969D6" w:rsidP="00464FCC">
                        <w:pPr>
                          <w:rPr>
                            <w:rFonts w:ascii="Verdana" w:hAnsi="Verdana"/>
                          </w:rPr>
                        </w:pPr>
                        <w:sdt>
                          <w:sdtPr>
                            <w:rPr>
                              <w:rFonts w:ascii="Verdana" w:hAnsi="Verdana"/>
                            </w:rPr>
                            <w:id w:val="-1691762320"/>
                            <w14:checkbox>
                              <w14:checked w14:val="0"/>
                              <w14:checkedState w14:val="2612" w14:font="MS Gothic"/>
                              <w14:uncheckedState w14:val="2610" w14:font="MS Gothic"/>
                            </w14:checkbox>
                          </w:sdtPr>
                          <w:sdtEndPr/>
                          <w:sdtContent>
                            <w:r w:rsidR="00586528">
                              <w:rPr>
                                <w:rFonts w:ascii="MS Gothic" w:eastAsia="MS Gothic" w:hAnsi="MS Gothic" w:hint="eastAsia"/>
                              </w:rPr>
                              <w:t>☐</w:t>
                            </w:r>
                          </w:sdtContent>
                        </w:sdt>
                        <w:r w:rsidR="00547018">
                          <w:rPr>
                            <w:rFonts w:ascii="Verdana" w:hAnsi="Verdana"/>
                          </w:rPr>
                          <w:t>Y</w:t>
                        </w:r>
                        <w:r w:rsidR="00464FCC">
                          <w:rPr>
                            <w:rFonts w:ascii="Verdana" w:hAnsi="Verdana"/>
                          </w:rPr>
                          <w:t>es</w:t>
                        </w:r>
                      </w:p>
                    </w:txbxContent>
                  </v:textbox>
                </v:shape>
                <v:shape id="Text Box 18" o:spid="_x0000_s1028" type="#_x0000_t202" style="position:absolute;left:12858;width:885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9BEC773" w14:textId="713737E5" w:rsidR="00EC1182" w:rsidRPr="00F95C29" w:rsidRDefault="005969D6" w:rsidP="00EC1182">
                        <w:pPr>
                          <w:rPr>
                            <w:rFonts w:ascii="Verdana" w:hAnsi="Verdana"/>
                          </w:rPr>
                        </w:pPr>
                        <w:sdt>
                          <w:sdtPr>
                            <w:rPr>
                              <w:rFonts w:ascii="Verdana" w:hAnsi="Verdana"/>
                            </w:rPr>
                            <w:id w:val="-127867293"/>
                            <w14:checkbox>
                              <w14:checked w14:val="0"/>
                              <w14:checkedState w14:val="2612" w14:font="MS Gothic"/>
                              <w14:uncheckedState w14:val="2610" w14:font="MS Gothic"/>
                            </w14:checkbox>
                          </w:sdtPr>
                          <w:sdtEndPr/>
                          <w:sdtContent>
                            <w:r w:rsidR="00586528">
                              <w:rPr>
                                <w:rFonts w:ascii="MS Gothic" w:eastAsia="MS Gothic" w:hAnsi="MS Gothic" w:hint="eastAsia"/>
                              </w:rPr>
                              <w:t>☐</w:t>
                            </w:r>
                          </w:sdtContent>
                        </w:sdt>
                        <w:r w:rsidR="00EC1182">
                          <w:rPr>
                            <w:rFonts w:ascii="Verdana" w:hAnsi="Verdana"/>
                          </w:rPr>
                          <w:t>No</w:t>
                        </w:r>
                      </w:p>
                    </w:txbxContent>
                  </v:textbox>
                </v:shape>
              </v:group>
            </w:pict>
          </mc:Fallback>
        </mc:AlternateContent>
      </w:r>
      <w:r w:rsidR="00E95AC6" w:rsidRPr="00AB380C">
        <w:rPr>
          <w:rFonts w:ascii="Arial" w:eastAsia="Times New Roman" w:hAnsi="Arial" w:cs="Arial"/>
        </w:rPr>
        <w:t xml:space="preserve">Have you received funding from WSPN within the last 12 months?  </w:t>
      </w:r>
    </w:p>
    <w:p w14:paraId="2E0D87CC" w14:textId="77777777" w:rsidR="00464FCC" w:rsidRDefault="00464FCC" w:rsidP="00547018">
      <w:pPr>
        <w:pStyle w:val="ListParagraph"/>
        <w:spacing w:after="240" w:line="276" w:lineRule="auto"/>
        <w:ind w:left="2880"/>
        <w:rPr>
          <w:rFonts w:ascii="Arial" w:eastAsia="Times New Roman" w:hAnsi="Arial" w:cs="Arial"/>
        </w:rPr>
      </w:pPr>
    </w:p>
    <w:p w14:paraId="581F7B71" w14:textId="77777777" w:rsidR="00464FCC" w:rsidRDefault="00464FCC" w:rsidP="00547018">
      <w:pPr>
        <w:pStyle w:val="ListParagraph"/>
        <w:spacing w:after="240" w:line="276" w:lineRule="auto"/>
        <w:ind w:left="3600"/>
        <w:rPr>
          <w:rFonts w:ascii="Arial" w:eastAsia="Times New Roman" w:hAnsi="Arial" w:cs="Arial"/>
        </w:rPr>
      </w:pPr>
    </w:p>
    <w:p w14:paraId="4ACF9230" w14:textId="77777777" w:rsidR="008511CD" w:rsidRPr="00AB380C" w:rsidRDefault="008511CD" w:rsidP="008511CD">
      <w:pPr>
        <w:pStyle w:val="ListParagraph"/>
        <w:spacing w:after="240" w:line="276" w:lineRule="auto"/>
        <w:rPr>
          <w:rFonts w:ascii="Arial" w:eastAsia="Times New Roman" w:hAnsi="Arial" w:cs="Arial"/>
        </w:rPr>
      </w:pPr>
      <w:r w:rsidRPr="00AB380C">
        <w:rPr>
          <w:rFonts w:ascii="Arial" w:eastAsia="Times New Roman" w:hAnsi="Arial" w:cs="Arial"/>
        </w:rPr>
        <w:t>If yes, for what purpose and amount?</w:t>
      </w:r>
      <w:r>
        <w:rPr>
          <w:rFonts w:ascii="Arial" w:eastAsia="Times New Roman" w:hAnsi="Arial" w:cs="Arial"/>
        </w:rPr>
        <w:t xml:space="preserve">  </w:t>
      </w:r>
      <w:r w:rsidRPr="00AB380C">
        <w:rPr>
          <w:rFonts w:ascii="Arial" w:eastAsia="Times New Roman" w:hAnsi="Arial" w:cs="Arial"/>
        </w:rPr>
        <w:t>(indicate N/A if not applicable)</w:t>
      </w:r>
    </w:p>
    <w:sdt>
      <w:sdtPr>
        <w:rPr>
          <w:rFonts w:ascii="Arial" w:eastAsia="Times New Roman" w:hAnsi="Arial" w:cs="Arial"/>
        </w:rPr>
        <w:id w:val="1609229615"/>
        <w:placeholder>
          <w:docPart w:val="DefaultPlaceholder_-1854013440"/>
        </w:placeholder>
        <w:showingPlcHdr/>
      </w:sdtPr>
      <w:sdtEndPr/>
      <w:sdtContent>
        <w:p w14:paraId="18282A1C" w14:textId="4F9A49C6" w:rsidR="008511CD" w:rsidRDefault="00586528" w:rsidP="00464FCC">
          <w:pPr>
            <w:pStyle w:val="ListParagraph"/>
            <w:spacing w:after="240" w:line="276" w:lineRule="auto"/>
            <w:rPr>
              <w:rFonts w:ascii="Arial" w:eastAsia="Times New Roman" w:hAnsi="Arial" w:cs="Arial"/>
            </w:rPr>
          </w:pPr>
          <w:r w:rsidRPr="00476FFC">
            <w:rPr>
              <w:rStyle w:val="PlaceholderText"/>
            </w:rPr>
            <w:t>Click or tap here to enter text.</w:t>
          </w:r>
        </w:p>
      </w:sdtContent>
    </w:sdt>
    <w:p w14:paraId="57E43283" w14:textId="77777777" w:rsidR="00CE46CE" w:rsidRPr="00731A4B" w:rsidRDefault="00CE46CE" w:rsidP="00731A4B">
      <w:pPr>
        <w:rPr>
          <w:rFonts w:ascii="Arial" w:eastAsia="Times New Roman" w:hAnsi="Arial" w:cs="Arial"/>
        </w:rPr>
      </w:pPr>
    </w:p>
    <w:p w14:paraId="6872AA39" w14:textId="77777777" w:rsidR="00CE46CE" w:rsidRPr="00AB380C" w:rsidRDefault="00CE46CE" w:rsidP="00CE46CE">
      <w:pPr>
        <w:pStyle w:val="ListParagraph"/>
        <w:rPr>
          <w:rFonts w:ascii="Arial" w:eastAsia="Times New Roman" w:hAnsi="Arial" w:cs="Arial"/>
        </w:rPr>
      </w:pPr>
    </w:p>
    <w:p w14:paraId="11F9365C" w14:textId="77777777" w:rsidR="00CE46CE" w:rsidRDefault="00CE46CE" w:rsidP="009A3256">
      <w:pPr>
        <w:pStyle w:val="ListParagraph"/>
        <w:spacing w:after="240"/>
        <w:ind w:left="360"/>
        <w:rPr>
          <w:rFonts w:ascii="Arial" w:eastAsia="Times New Roman" w:hAnsi="Arial" w:cs="Arial"/>
        </w:rPr>
      </w:pPr>
    </w:p>
    <w:p w14:paraId="20A71F3F" w14:textId="77777777" w:rsidR="00A7622D" w:rsidRPr="00AB380C" w:rsidRDefault="00A7622D" w:rsidP="009A3256">
      <w:pPr>
        <w:pStyle w:val="ListParagraph"/>
        <w:spacing w:after="240"/>
        <w:ind w:left="360"/>
        <w:rPr>
          <w:rFonts w:ascii="Arial" w:eastAsia="Times New Roman" w:hAnsi="Arial" w:cs="Arial"/>
        </w:rPr>
      </w:pPr>
    </w:p>
    <w:p w14:paraId="466673BA" w14:textId="77777777" w:rsidR="00AA39F5" w:rsidRPr="00AA39F5" w:rsidRDefault="009A3256" w:rsidP="00C87102">
      <w:pPr>
        <w:pStyle w:val="ListParagraph"/>
        <w:numPr>
          <w:ilvl w:val="0"/>
          <w:numId w:val="9"/>
        </w:numPr>
        <w:spacing w:after="240"/>
        <w:rPr>
          <w:rFonts w:ascii="Arial" w:hAnsi="Arial" w:cs="Arial"/>
        </w:rPr>
      </w:pPr>
      <w:r w:rsidRPr="00AB380C">
        <w:rPr>
          <w:rFonts w:ascii="Arial" w:eastAsia="Times New Roman" w:hAnsi="Arial" w:cs="Arial"/>
        </w:rPr>
        <w:t xml:space="preserve">Have you applied for funding from other sources for this particular project? </w:t>
      </w:r>
    </w:p>
    <w:p w14:paraId="6372771E" w14:textId="77777777" w:rsidR="00AA39F5" w:rsidRPr="00AA39F5" w:rsidRDefault="00AA39F5" w:rsidP="00AA39F5">
      <w:pPr>
        <w:pStyle w:val="ListParagraph"/>
        <w:spacing w:after="240"/>
        <w:rPr>
          <w:rFonts w:ascii="Arial" w:hAnsi="Arial" w:cs="Arial"/>
        </w:rPr>
      </w:pPr>
      <w:r>
        <w:rPr>
          <w:rFonts w:ascii="Arial" w:eastAsia="Times New Roman" w:hAnsi="Arial" w:cs="Arial"/>
          <w:noProof/>
        </w:rPr>
        <mc:AlternateContent>
          <mc:Choice Requires="wpg">
            <w:drawing>
              <wp:anchor distT="0" distB="0" distL="114300" distR="114300" simplePos="0" relativeHeight="251670528" behindDoc="0" locked="0" layoutInCell="1" allowOverlap="1" wp14:anchorId="630820BA" wp14:editId="3F887D9C">
                <wp:simplePos x="0" y="0"/>
                <wp:positionH relativeFrom="column">
                  <wp:posOffset>609600</wp:posOffset>
                </wp:positionH>
                <wp:positionV relativeFrom="paragraph">
                  <wp:posOffset>12065</wp:posOffset>
                </wp:positionV>
                <wp:extent cx="2028825" cy="304800"/>
                <wp:effectExtent l="0" t="0" r="0" b="0"/>
                <wp:wrapNone/>
                <wp:docPr id="20" name="Group 20"/>
                <wp:cNvGraphicFramePr/>
                <a:graphic xmlns:a="http://schemas.openxmlformats.org/drawingml/2006/main">
                  <a:graphicData uri="http://schemas.microsoft.com/office/word/2010/wordprocessingGroup">
                    <wpg:wgp>
                      <wpg:cNvGrpSpPr/>
                      <wpg:grpSpPr>
                        <a:xfrm>
                          <a:off x="0" y="0"/>
                          <a:ext cx="2028825" cy="304800"/>
                          <a:chOff x="142875" y="0"/>
                          <a:chExt cx="2028825" cy="304800"/>
                        </a:xfrm>
                      </wpg:grpSpPr>
                      <wps:wsp>
                        <wps:cNvPr id="23" name="Text Box 23"/>
                        <wps:cNvSpPr txBox="1"/>
                        <wps:spPr>
                          <a:xfrm>
                            <a:off x="142875" y="0"/>
                            <a:ext cx="885825" cy="304800"/>
                          </a:xfrm>
                          <a:prstGeom prst="rect">
                            <a:avLst/>
                          </a:prstGeom>
                          <a:noFill/>
                          <a:ln w="6350">
                            <a:noFill/>
                          </a:ln>
                        </wps:spPr>
                        <wps:txbx>
                          <w:txbxContent>
                            <w:p w14:paraId="4A93DDA2" w14:textId="20AF48C5" w:rsidR="00AA39F5" w:rsidRPr="00F95C29" w:rsidRDefault="005969D6" w:rsidP="00AA39F5">
                              <w:pPr>
                                <w:rPr>
                                  <w:rFonts w:ascii="Verdana" w:hAnsi="Verdana"/>
                                </w:rPr>
                              </w:pPr>
                              <w:sdt>
                                <w:sdtPr>
                                  <w:rPr>
                                    <w:rFonts w:ascii="Verdana" w:hAnsi="Verdana"/>
                                  </w:rPr>
                                  <w:id w:val="781999981"/>
                                  <w14:checkbox>
                                    <w14:checked w14:val="0"/>
                                    <w14:checkedState w14:val="2612" w14:font="MS Gothic"/>
                                    <w14:uncheckedState w14:val="2610" w14:font="MS Gothic"/>
                                  </w14:checkbox>
                                </w:sdtPr>
                                <w:sdtEndPr/>
                                <w:sdtContent>
                                  <w:r w:rsidR="00586528">
                                    <w:rPr>
                                      <w:rFonts w:ascii="MS Gothic" w:eastAsia="MS Gothic" w:hAnsi="MS Gothic" w:hint="eastAsia"/>
                                    </w:rPr>
                                    <w:t>☐</w:t>
                                  </w:r>
                                </w:sdtContent>
                              </w:sdt>
                              <w:r w:rsidR="00AA39F5">
                                <w:rPr>
                                  <w:rFonts w:ascii="Verdana" w:hAnsi="Verdana"/>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285875" y="0"/>
                            <a:ext cx="885825" cy="304800"/>
                          </a:xfrm>
                          <a:prstGeom prst="rect">
                            <a:avLst/>
                          </a:prstGeom>
                          <a:noFill/>
                          <a:ln w="6350">
                            <a:noFill/>
                          </a:ln>
                        </wps:spPr>
                        <wps:txbx>
                          <w:txbxContent>
                            <w:p w14:paraId="1389154A" w14:textId="4DBDEA68" w:rsidR="00AA39F5" w:rsidRPr="00F95C29" w:rsidRDefault="005969D6" w:rsidP="00AA39F5">
                              <w:pPr>
                                <w:rPr>
                                  <w:rFonts w:ascii="Verdana" w:hAnsi="Verdana"/>
                                </w:rPr>
                              </w:pPr>
                              <w:sdt>
                                <w:sdtPr>
                                  <w:rPr>
                                    <w:rFonts w:ascii="Verdana" w:hAnsi="Verdana"/>
                                  </w:rPr>
                                  <w:id w:val="454993040"/>
                                  <w14:checkbox>
                                    <w14:checked w14:val="0"/>
                                    <w14:checkedState w14:val="2612" w14:font="MS Gothic"/>
                                    <w14:uncheckedState w14:val="2610" w14:font="MS Gothic"/>
                                  </w14:checkbox>
                                </w:sdtPr>
                                <w:sdtEndPr/>
                                <w:sdtContent>
                                  <w:r w:rsidR="00586528">
                                    <w:rPr>
                                      <w:rFonts w:ascii="MS Gothic" w:eastAsia="MS Gothic" w:hAnsi="MS Gothic" w:hint="eastAsia"/>
                                    </w:rPr>
                                    <w:t>☐</w:t>
                                  </w:r>
                                </w:sdtContent>
                              </w:sdt>
                              <w:r w:rsidR="00AA39F5">
                                <w:rPr>
                                  <w:rFonts w:ascii="Verdana" w:hAnsi="Verdan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30820BA" id="Group 20" o:spid="_x0000_s1029" style="position:absolute;left:0;text-align:left;margin-left:48pt;margin-top:.95pt;width:159.75pt;height:24pt;z-index:251670528;mso-width-relative:margin" coordorigin="1428" coordsize="2028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">
                <v:shape id="Text Box 23" o:spid="_x0000_s1030" type="#_x0000_t202" style="position:absolute;left:1428;width:885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A93DDA2" w14:textId="20AF48C5" w:rsidR="00AA39F5" w:rsidRPr="00F95C29" w:rsidRDefault="005969D6" w:rsidP="00AA39F5">
                        <w:pPr>
                          <w:rPr>
                            <w:rFonts w:ascii="Verdana" w:hAnsi="Verdana"/>
                          </w:rPr>
                        </w:pPr>
                        <w:sdt>
                          <w:sdtPr>
                            <w:rPr>
                              <w:rFonts w:ascii="Verdana" w:hAnsi="Verdana"/>
                            </w:rPr>
                            <w:id w:val="781999981"/>
                            <w14:checkbox>
                              <w14:checked w14:val="0"/>
                              <w14:checkedState w14:val="2612" w14:font="MS Gothic"/>
                              <w14:uncheckedState w14:val="2610" w14:font="MS Gothic"/>
                            </w14:checkbox>
                          </w:sdtPr>
                          <w:sdtEndPr/>
                          <w:sdtContent>
                            <w:r w:rsidR="00586528">
                              <w:rPr>
                                <w:rFonts w:ascii="MS Gothic" w:eastAsia="MS Gothic" w:hAnsi="MS Gothic" w:hint="eastAsia"/>
                              </w:rPr>
                              <w:t>☐</w:t>
                            </w:r>
                          </w:sdtContent>
                        </w:sdt>
                        <w:r w:rsidR="00AA39F5">
                          <w:rPr>
                            <w:rFonts w:ascii="Verdana" w:hAnsi="Verdana"/>
                          </w:rPr>
                          <w:t>Yes</w:t>
                        </w:r>
                      </w:p>
                    </w:txbxContent>
                  </v:textbox>
                </v:shape>
                <v:shape id="Text Box 26" o:spid="_x0000_s1031" type="#_x0000_t202" style="position:absolute;left:12858;width:885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389154A" w14:textId="4DBDEA68" w:rsidR="00AA39F5" w:rsidRPr="00F95C29" w:rsidRDefault="005969D6" w:rsidP="00AA39F5">
                        <w:pPr>
                          <w:rPr>
                            <w:rFonts w:ascii="Verdana" w:hAnsi="Verdana"/>
                          </w:rPr>
                        </w:pPr>
                        <w:sdt>
                          <w:sdtPr>
                            <w:rPr>
                              <w:rFonts w:ascii="Verdana" w:hAnsi="Verdana"/>
                            </w:rPr>
                            <w:id w:val="454993040"/>
                            <w14:checkbox>
                              <w14:checked w14:val="0"/>
                              <w14:checkedState w14:val="2612" w14:font="MS Gothic"/>
                              <w14:uncheckedState w14:val="2610" w14:font="MS Gothic"/>
                            </w14:checkbox>
                          </w:sdtPr>
                          <w:sdtEndPr/>
                          <w:sdtContent>
                            <w:r w:rsidR="00586528">
                              <w:rPr>
                                <w:rFonts w:ascii="MS Gothic" w:eastAsia="MS Gothic" w:hAnsi="MS Gothic" w:hint="eastAsia"/>
                              </w:rPr>
                              <w:t>☐</w:t>
                            </w:r>
                          </w:sdtContent>
                        </w:sdt>
                        <w:r w:rsidR="00AA39F5">
                          <w:rPr>
                            <w:rFonts w:ascii="Verdana" w:hAnsi="Verdana"/>
                          </w:rPr>
                          <w:t>No</w:t>
                        </w:r>
                      </w:p>
                    </w:txbxContent>
                  </v:textbox>
                </v:shape>
              </v:group>
            </w:pict>
          </mc:Fallback>
        </mc:AlternateContent>
      </w:r>
    </w:p>
    <w:p w14:paraId="39509DDA" w14:textId="77777777" w:rsidR="00796882" w:rsidRPr="003803AD" w:rsidRDefault="009A3256" w:rsidP="003803AD">
      <w:pPr>
        <w:spacing w:after="240"/>
        <w:ind w:left="720"/>
        <w:rPr>
          <w:rFonts w:ascii="Arial" w:hAnsi="Arial" w:cs="Arial"/>
        </w:rPr>
      </w:pPr>
      <w:r w:rsidRPr="003803AD">
        <w:rPr>
          <w:rFonts w:ascii="Arial" w:eastAsia="Times New Roman" w:hAnsi="Arial" w:cs="Arial"/>
        </w:rPr>
        <w:t>If yes, list the funding source(s) and outcome(s) (eg. not approved, pending OR approved with amount):</w:t>
      </w:r>
    </w:p>
    <w:sdt>
      <w:sdtPr>
        <w:rPr>
          <w:rFonts w:ascii="Arial" w:hAnsi="Arial" w:cs="Arial"/>
        </w:rPr>
        <w:id w:val="-1024016515"/>
        <w:placeholder>
          <w:docPart w:val="DefaultPlaceholder_-1854013440"/>
        </w:placeholder>
        <w:showingPlcHdr/>
      </w:sdtPr>
      <w:sdtEndPr/>
      <w:sdtContent>
        <w:p w14:paraId="64C499DF" w14:textId="422925AE" w:rsidR="00F6080F" w:rsidRPr="00AB380C" w:rsidRDefault="00586528" w:rsidP="00F6080F">
          <w:pPr>
            <w:spacing w:after="240"/>
            <w:rPr>
              <w:rFonts w:ascii="Arial" w:hAnsi="Arial" w:cs="Arial"/>
            </w:rPr>
          </w:pPr>
          <w:r w:rsidRPr="00476FFC">
            <w:rPr>
              <w:rStyle w:val="PlaceholderText"/>
            </w:rPr>
            <w:t>Click or tap here to enter text.</w:t>
          </w:r>
        </w:p>
      </w:sdtContent>
    </w:sdt>
    <w:p w14:paraId="654FEC82" w14:textId="77777777" w:rsidR="00F6080F" w:rsidRPr="00AB380C" w:rsidRDefault="00F6080F" w:rsidP="00F6080F">
      <w:pPr>
        <w:spacing w:after="240"/>
        <w:rPr>
          <w:rFonts w:ascii="Arial" w:hAnsi="Arial" w:cs="Arial"/>
        </w:rPr>
      </w:pPr>
    </w:p>
    <w:p w14:paraId="463111AA" w14:textId="77777777" w:rsidR="004B4C8B" w:rsidRPr="00AB380C" w:rsidRDefault="004B4C8B" w:rsidP="00C53C77">
      <w:pPr>
        <w:spacing w:after="240"/>
        <w:rPr>
          <w:rFonts w:ascii="Arial" w:hAnsi="Arial" w:cs="Arial"/>
          <w:b/>
        </w:rPr>
      </w:pPr>
    </w:p>
    <w:p w14:paraId="637F89D0" w14:textId="77777777" w:rsidR="004B4C8B" w:rsidRPr="00AB380C" w:rsidRDefault="004B4C8B" w:rsidP="00C53C77">
      <w:pPr>
        <w:spacing w:after="240"/>
        <w:rPr>
          <w:rFonts w:ascii="Arial" w:hAnsi="Arial" w:cs="Arial"/>
          <w:b/>
        </w:rPr>
      </w:pPr>
    </w:p>
    <w:p w14:paraId="2ED6CF59" w14:textId="77777777" w:rsidR="00C53C77" w:rsidRPr="00AB380C" w:rsidRDefault="00C53C77" w:rsidP="00C53C77">
      <w:pPr>
        <w:spacing w:after="240"/>
        <w:rPr>
          <w:rFonts w:ascii="Arial" w:hAnsi="Arial" w:cs="Arial"/>
          <w:b/>
        </w:rPr>
      </w:pPr>
      <w:r w:rsidRPr="00AB380C">
        <w:rPr>
          <w:rFonts w:ascii="Arial" w:hAnsi="Arial" w:cs="Arial"/>
          <w:b/>
        </w:rPr>
        <w:t>Printed name(s):</w:t>
      </w:r>
    </w:p>
    <w:sdt>
      <w:sdtPr>
        <w:rPr>
          <w:rFonts w:ascii="Arial" w:hAnsi="Arial" w:cs="Arial"/>
        </w:rPr>
        <w:id w:val="-1503652486"/>
        <w:placeholder>
          <w:docPart w:val="DefaultPlaceholder_-1854013440"/>
        </w:placeholder>
        <w:showingPlcHdr/>
      </w:sdtPr>
      <w:sdtEndPr/>
      <w:sdtContent>
        <w:p w14:paraId="01DD5A8F" w14:textId="1C252DEB" w:rsidR="00A648BA" w:rsidRPr="00AB380C" w:rsidRDefault="00586528" w:rsidP="00C53C77">
          <w:pPr>
            <w:spacing w:after="240"/>
            <w:rPr>
              <w:rFonts w:ascii="Arial" w:hAnsi="Arial" w:cs="Arial"/>
            </w:rPr>
          </w:pPr>
          <w:r w:rsidRPr="00476FFC">
            <w:rPr>
              <w:rStyle w:val="PlaceholderText"/>
            </w:rPr>
            <w:t>Click or tap here to enter text.</w:t>
          </w:r>
        </w:p>
      </w:sdtContent>
    </w:sdt>
    <w:p w14:paraId="23E7CF88" w14:textId="77777777" w:rsidR="00212ACC" w:rsidRPr="00AB380C" w:rsidRDefault="00212ACC" w:rsidP="00A648BA">
      <w:pPr>
        <w:spacing w:after="240"/>
        <w:rPr>
          <w:rFonts w:ascii="Arial" w:hAnsi="Arial" w:cs="Arial"/>
          <w:b/>
        </w:rPr>
      </w:pPr>
    </w:p>
    <w:p w14:paraId="0F115500" w14:textId="77777777" w:rsidR="00D9330E" w:rsidRDefault="00D9330E" w:rsidP="00A648BA">
      <w:pPr>
        <w:spacing w:after="240"/>
        <w:rPr>
          <w:rFonts w:ascii="Arial" w:hAnsi="Arial" w:cs="Arial"/>
          <w:b/>
        </w:rPr>
      </w:pPr>
    </w:p>
    <w:p w14:paraId="26F69B25" w14:textId="77777777" w:rsidR="00A648BA" w:rsidRPr="00AB380C" w:rsidRDefault="00A648BA" w:rsidP="00A648BA">
      <w:pPr>
        <w:spacing w:after="240"/>
        <w:rPr>
          <w:rFonts w:ascii="Arial" w:hAnsi="Arial" w:cs="Arial"/>
          <w:b/>
        </w:rPr>
      </w:pPr>
      <w:r w:rsidRPr="00AB380C">
        <w:rPr>
          <w:rFonts w:ascii="Arial" w:hAnsi="Arial" w:cs="Arial"/>
          <w:b/>
        </w:rPr>
        <w:t>Signature</w:t>
      </w:r>
      <w:r w:rsidR="00212ACC" w:rsidRPr="00AB380C">
        <w:rPr>
          <w:rFonts w:ascii="Arial" w:hAnsi="Arial" w:cs="Arial"/>
          <w:b/>
        </w:rPr>
        <w:t>(</w:t>
      </w:r>
      <w:r w:rsidRPr="00AB380C">
        <w:rPr>
          <w:rFonts w:ascii="Arial" w:hAnsi="Arial" w:cs="Arial"/>
          <w:b/>
        </w:rPr>
        <w:t>s</w:t>
      </w:r>
      <w:r w:rsidR="00212ACC" w:rsidRPr="00AB380C">
        <w:rPr>
          <w:rFonts w:ascii="Arial" w:hAnsi="Arial" w:cs="Arial"/>
          <w:b/>
        </w:rPr>
        <w:t>)</w:t>
      </w:r>
      <w:r w:rsidRPr="00AB380C">
        <w:rPr>
          <w:rFonts w:ascii="Arial" w:hAnsi="Arial" w:cs="Arial"/>
          <w:b/>
        </w:rPr>
        <w:t>:</w:t>
      </w:r>
    </w:p>
    <w:p w14:paraId="5DAAB27B" w14:textId="77777777" w:rsidR="00B34E13" w:rsidRPr="00AB380C" w:rsidRDefault="00B34E13">
      <w:pPr>
        <w:rPr>
          <w:rFonts w:ascii="Arial" w:hAnsi="Arial" w:cs="Arial"/>
        </w:rPr>
      </w:pPr>
    </w:p>
    <w:sectPr w:rsidR="00B34E13" w:rsidRPr="00AB380C" w:rsidSect="007855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04C9" w14:textId="77777777" w:rsidR="001B0B9C" w:rsidRDefault="001B0B9C" w:rsidP="001B0B9C">
      <w:pPr>
        <w:spacing w:after="0" w:line="240" w:lineRule="auto"/>
      </w:pPr>
      <w:r>
        <w:separator/>
      </w:r>
    </w:p>
  </w:endnote>
  <w:endnote w:type="continuationSeparator" w:id="0">
    <w:p w14:paraId="54A37DB8" w14:textId="77777777" w:rsidR="001B0B9C" w:rsidRDefault="001B0B9C" w:rsidP="001B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61595"/>
      <w:docPartObj>
        <w:docPartGallery w:val="Page Numbers (Bottom of Page)"/>
        <w:docPartUnique/>
      </w:docPartObj>
    </w:sdtPr>
    <w:sdtEndPr>
      <w:rPr>
        <w:noProof/>
      </w:rPr>
    </w:sdtEndPr>
    <w:sdtContent>
      <w:p w14:paraId="43C58409" w14:textId="0D01299E" w:rsidR="00586528" w:rsidRDefault="005865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BDDA72" w14:textId="122D655E" w:rsidR="00586528" w:rsidRPr="00586528" w:rsidRDefault="00586528">
    <w:pPr>
      <w:pStyle w:val="Footer"/>
      <w:rPr>
        <w:sz w:val="16"/>
        <w:szCs w:val="16"/>
      </w:rPr>
    </w:pPr>
    <w:r w:rsidRPr="00586528">
      <w:rPr>
        <w:sz w:val="16"/>
        <w:szCs w:val="16"/>
      </w:rPr>
      <w:t xml:space="preserve">Updated May 18, </w:t>
    </w:r>
    <w:proofErr w:type="gramStart"/>
    <w:r w:rsidRPr="00586528">
      <w:rPr>
        <w:sz w:val="16"/>
        <w:szCs w:val="16"/>
      </w:rPr>
      <w:t>2022</w:t>
    </w:r>
    <w:proofErr w:type="gramEnd"/>
    <w:r w:rsidRPr="00586528">
      <w:rPr>
        <w:sz w:val="16"/>
        <w:szCs w:val="16"/>
      </w:rPr>
      <w:t xml:space="preserve"> JHM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B33A" w14:textId="77777777" w:rsidR="001B0B9C" w:rsidRDefault="001B0B9C" w:rsidP="001B0B9C">
      <w:pPr>
        <w:spacing w:after="0" w:line="240" w:lineRule="auto"/>
      </w:pPr>
      <w:r>
        <w:separator/>
      </w:r>
    </w:p>
  </w:footnote>
  <w:footnote w:type="continuationSeparator" w:id="0">
    <w:p w14:paraId="48934D45" w14:textId="77777777" w:rsidR="001B0B9C" w:rsidRDefault="001B0B9C" w:rsidP="001B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3E5" w14:textId="77777777" w:rsidR="001B0B9C" w:rsidRDefault="001B0B9C">
    <w:pPr>
      <w:pStyle w:val="Header"/>
    </w:pPr>
    <w:r w:rsidRPr="0059010B">
      <w:rPr>
        <w:noProof/>
      </w:rPr>
      <w:drawing>
        <wp:inline distT="0" distB="0" distL="0" distR="0" wp14:anchorId="46B3D6D3" wp14:editId="7C454686">
          <wp:extent cx="16954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p w14:paraId="500A942A" w14:textId="77777777" w:rsidR="001B0B9C" w:rsidRDefault="001B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D038A"/>
    <w:multiLevelType w:val="hybridMultilevel"/>
    <w:tmpl w:val="E6C0D952"/>
    <w:lvl w:ilvl="0" w:tplc="3F9A46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61504"/>
    <w:multiLevelType w:val="hybridMultilevel"/>
    <w:tmpl w:val="58E4A82E"/>
    <w:lvl w:ilvl="0" w:tplc="2AB6D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3118F0"/>
    <w:multiLevelType w:val="hybridMultilevel"/>
    <w:tmpl w:val="2006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D4D4A"/>
    <w:multiLevelType w:val="hybridMultilevel"/>
    <w:tmpl w:val="58E4A82E"/>
    <w:lvl w:ilvl="0" w:tplc="2AB6D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F17C80"/>
    <w:multiLevelType w:val="hybridMultilevel"/>
    <w:tmpl w:val="68641BE2"/>
    <w:lvl w:ilvl="0" w:tplc="4EF6A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735BCB"/>
    <w:multiLevelType w:val="hybridMultilevel"/>
    <w:tmpl w:val="AFAAAD10"/>
    <w:lvl w:ilvl="0" w:tplc="7542C6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36EDD"/>
    <w:multiLevelType w:val="hybridMultilevel"/>
    <w:tmpl w:val="58E4A82E"/>
    <w:lvl w:ilvl="0" w:tplc="2AB6D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F162DD"/>
    <w:multiLevelType w:val="hybridMultilevel"/>
    <w:tmpl w:val="04B28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E7244"/>
    <w:multiLevelType w:val="hybridMultilevel"/>
    <w:tmpl w:val="5EE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36BC4"/>
    <w:multiLevelType w:val="hybridMultilevel"/>
    <w:tmpl w:val="842AE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46CDA"/>
    <w:multiLevelType w:val="hybridMultilevel"/>
    <w:tmpl w:val="58E4A82E"/>
    <w:lvl w:ilvl="0" w:tplc="2AB6D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0E96"/>
    <w:multiLevelType w:val="hybridMultilevel"/>
    <w:tmpl w:val="241E16AA"/>
    <w:lvl w:ilvl="0" w:tplc="219234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B4CDA"/>
    <w:multiLevelType w:val="hybridMultilevel"/>
    <w:tmpl w:val="58E4A82E"/>
    <w:lvl w:ilvl="0" w:tplc="2AB6D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4C3F81"/>
    <w:multiLevelType w:val="hybridMultilevel"/>
    <w:tmpl w:val="94AE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0"/>
  </w:num>
  <w:num w:numId="5">
    <w:abstractNumId w:val="12"/>
  </w:num>
  <w:num w:numId="6">
    <w:abstractNumId w:val="6"/>
  </w:num>
  <w:num w:numId="7">
    <w:abstractNumId w:val="3"/>
  </w:num>
  <w:num w:numId="8">
    <w:abstractNumId w:val="1"/>
  </w:num>
  <w:num w:numId="9">
    <w:abstractNumId w:val="8"/>
  </w:num>
  <w:num w:numId="10">
    <w:abstractNumId w:val="13"/>
  </w:num>
  <w:num w:numId="11">
    <w:abstractNumId w:val="5"/>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13"/>
    <w:rsid w:val="00060962"/>
    <w:rsid w:val="00076934"/>
    <w:rsid w:val="000822D9"/>
    <w:rsid w:val="00096E7C"/>
    <w:rsid w:val="000B38C2"/>
    <w:rsid w:val="000B6849"/>
    <w:rsid w:val="00106977"/>
    <w:rsid w:val="00112BA1"/>
    <w:rsid w:val="0014283B"/>
    <w:rsid w:val="00160D0B"/>
    <w:rsid w:val="00184D17"/>
    <w:rsid w:val="001B0B9C"/>
    <w:rsid w:val="001F639F"/>
    <w:rsid w:val="00212ACC"/>
    <w:rsid w:val="00250B34"/>
    <w:rsid w:val="00255011"/>
    <w:rsid w:val="00263BB2"/>
    <w:rsid w:val="00272801"/>
    <w:rsid w:val="0028673E"/>
    <w:rsid w:val="002905A0"/>
    <w:rsid w:val="00295F37"/>
    <w:rsid w:val="00297C54"/>
    <w:rsid w:val="002E2A43"/>
    <w:rsid w:val="00301BE3"/>
    <w:rsid w:val="00301C91"/>
    <w:rsid w:val="003441C5"/>
    <w:rsid w:val="00346734"/>
    <w:rsid w:val="0035599F"/>
    <w:rsid w:val="00355B6C"/>
    <w:rsid w:val="0037526F"/>
    <w:rsid w:val="003803AD"/>
    <w:rsid w:val="00382D85"/>
    <w:rsid w:val="003C2B4C"/>
    <w:rsid w:val="003C45E1"/>
    <w:rsid w:val="00464FCC"/>
    <w:rsid w:val="004678CC"/>
    <w:rsid w:val="004849C9"/>
    <w:rsid w:val="00491136"/>
    <w:rsid w:val="00492EEF"/>
    <w:rsid w:val="00495FA7"/>
    <w:rsid w:val="004B13E0"/>
    <w:rsid w:val="004B4C8B"/>
    <w:rsid w:val="004B4D11"/>
    <w:rsid w:val="004D73A2"/>
    <w:rsid w:val="004E4675"/>
    <w:rsid w:val="00533794"/>
    <w:rsid w:val="00547018"/>
    <w:rsid w:val="005853E8"/>
    <w:rsid w:val="00586528"/>
    <w:rsid w:val="005969D6"/>
    <w:rsid w:val="005B067D"/>
    <w:rsid w:val="005F06FD"/>
    <w:rsid w:val="00610302"/>
    <w:rsid w:val="00647B7B"/>
    <w:rsid w:val="00671952"/>
    <w:rsid w:val="006F5A0D"/>
    <w:rsid w:val="00731A4B"/>
    <w:rsid w:val="00750C20"/>
    <w:rsid w:val="00765D44"/>
    <w:rsid w:val="00785514"/>
    <w:rsid w:val="00796882"/>
    <w:rsid w:val="007A4F91"/>
    <w:rsid w:val="007A5954"/>
    <w:rsid w:val="007C24E7"/>
    <w:rsid w:val="007E2A25"/>
    <w:rsid w:val="00810BD5"/>
    <w:rsid w:val="00811A1D"/>
    <w:rsid w:val="0081284C"/>
    <w:rsid w:val="00844BE3"/>
    <w:rsid w:val="008511CD"/>
    <w:rsid w:val="0087453D"/>
    <w:rsid w:val="008962F4"/>
    <w:rsid w:val="008A2176"/>
    <w:rsid w:val="008B2E59"/>
    <w:rsid w:val="008B3BFB"/>
    <w:rsid w:val="008B4EE6"/>
    <w:rsid w:val="008C0022"/>
    <w:rsid w:val="008C2430"/>
    <w:rsid w:val="008C3315"/>
    <w:rsid w:val="008E440A"/>
    <w:rsid w:val="0090189E"/>
    <w:rsid w:val="009161C7"/>
    <w:rsid w:val="00932866"/>
    <w:rsid w:val="00974768"/>
    <w:rsid w:val="009803EA"/>
    <w:rsid w:val="009821D0"/>
    <w:rsid w:val="00984C61"/>
    <w:rsid w:val="009977C4"/>
    <w:rsid w:val="009A3256"/>
    <w:rsid w:val="009C3B11"/>
    <w:rsid w:val="009E28FF"/>
    <w:rsid w:val="009E4D0F"/>
    <w:rsid w:val="00A30049"/>
    <w:rsid w:val="00A34559"/>
    <w:rsid w:val="00A41D0D"/>
    <w:rsid w:val="00A648BA"/>
    <w:rsid w:val="00A7622D"/>
    <w:rsid w:val="00AA39F5"/>
    <w:rsid w:val="00AB380C"/>
    <w:rsid w:val="00AC777D"/>
    <w:rsid w:val="00B01E47"/>
    <w:rsid w:val="00B16E64"/>
    <w:rsid w:val="00B34E13"/>
    <w:rsid w:val="00B42705"/>
    <w:rsid w:val="00B531DF"/>
    <w:rsid w:val="00B54CAD"/>
    <w:rsid w:val="00B825B2"/>
    <w:rsid w:val="00B8295D"/>
    <w:rsid w:val="00B87A84"/>
    <w:rsid w:val="00B96F12"/>
    <w:rsid w:val="00BA5B7F"/>
    <w:rsid w:val="00BB3647"/>
    <w:rsid w:val="00BB7B09"/>
    <w:rsid w:val="00BC2EDB"/>
    <w:rsid w:val="00BE380E"/>
    <w:rsid w:val="00BF3093"/>
    <w:rsid w:val="00BF36C1"/>
    <w:rsid w:val="00C15BF4"/>
    <w:rsid w:val="00C40F43"/>
    <w:rsid w:val="00C53C77"/>
    <w:rsid w:val="00C5513A"/>
    <w:rsid w:val="00C65FB1"/>
    <w:rsid w:val="00C87102"/>
    <w:rsid w:val="00C958BF"/>
    <w:rsid w:val="00C96A32"/>
    <w:rsid w:val="00CA6D85"/>
    <w:rsid w:val="00CA7725"/>
    <w:rsid w:val="00CC643F"/>
    <w:rsid w:val="00CE46CE"/>
    <w:rsid w:val="00CF5531"/>
    <w:rsid w:val="00D156FE"/>
    <w:rsid w:val="00D22C53"/>
    <w:rsid w:val="00D23735"/>
    <w:rsid w:val="00D30576"/>
    <w:rsid w:val="00D3539B"/>
    <w:rsid w:val="00D8239D"/>
    <w:rsid w:val="00D83AFB"/>
    <w:rsid w:val="00D9293C"/>
    <w:rsid w:val="00D9330E"/>
    <w:rsid w:val="00DB0C26"/>
    <w:rsid w:val="00DF2308"/>
    <w:rsid w:val="00E16EAC"/>
    <w:rsid w:val="00E32C6D"/>
    <w:rsid w:val="00E62CD2"/>
    <w:rsid w:val="00E77B56"/>
    <w:rsid w:val="00E95494"/>
    <w:rsid w:val="00E95AC6"/>
    <w:rsid w:val="00EC0FAA"/>
    <w:rsid w:val="00EC1182"/>
    <w:rsid w:val="00ED36B8"/>
    <w:rsid w:val="00EE631A"/>
    <w:rsid w:val="00F47587"/>
    <w:rsid w:val="00F54317"/>
    <w:rsid w:val="00F6080F"/>
    <w:rsid w:val="00F75745"/>
    <w:rsid w:val="00F945CD"/>
    <w:rsid w:val="00FA66FB"/>
    <w:rsid w:val="00FC0DBC"/>
    <w:rsid w:val="00FC3CCF"/>
    <w:rsid w:val="00FF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A774"/>
  <w15:chartTrackingRefBased/>
  <w15:docId w15:val="{EB118786-6918-45FF-8D94-471E2421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06FD"/>
    <w:rPr>
      <w:color w:val="0000FF"/>
      <w:u w:val="single"/>
    </w:rPr>
  </w:style>
  <w:style w:type="paragraph" w:styleId="ListParagraph">
    <w:name w:val="List Paragraph"/>
    <w:basedOn w:val="Normal"/>
    <w:uiPriority w:val="34"/>
    <w:qFormat/>
    <w:rsid w:val="00BF3093"/>
    <w:pPr>
      <w:ind w:left="720"/>
      <w:contextualSpacing/>
    </w:pPr>
  </w:style>
  <w:style w:type="paragraph" w:styleId="Header">
    <w:name w:val="header"/>
    <w:basedOn w:val="Normal"/>
    <w:link w:val="HeaderChar"/>
    <w:uiPriority w:val="99"/>
    <w:unhideWhenUsed/>
    <w:rsid w:val="001B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B9C"/>
  </w:style>
  <w:style w:type="paragraph" w:styleId="Footer">
    <w:name w:val="footer"/>
    <w:basedOn w:val="Normal"/>
    <w:link w:val="FooterChar"/>
    <w:uiPriority w:val="99"/>
    <w:unhideWhenUsed/>
    <w:rsid w:val="001B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B9C"/>
  </w:style>
  <w:style w:type="character" w:styleId="UnresolvedMention">
    <w:name w:val="Unresolved Mention"/>
    <w:basedOn w:val="DefaultParagraphFont"/>
    <w:uiPriority w:val="99"/>
    <w:semiHidden/>
    <w:unhideWhenUsed/>
    <w:rsid w:val="007E2A25"/>
    <w:rPr>
      <w:color w:val="605E5C"/>
      <w:shd w:val="clear" w:color="auto" w:fill="E1DFDD"/>
    </w:rPr>
  </w:style>
  <w:style w:type="paragraph" w:styleId="BalloonText">
    <w:name w:val="Balloon Text"/>
    <w:basedOn w:val="Normal"/>
    <w:link w:val="BalloonTextChar"/>
    <w:uiPriority w:val="99"/>
    <w:semiHidden/>
    <w:unhideWhenUsed/>
    <w:rsid w:val="0029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F37"/>
    <w:rPr>
      <w:rFonts w:ascii="Segoe UI" w:hAnsi="Segoe UI" w:cs="Segoe UI"/>
      <w:sz w:val="18"/>
      <w:szCs w:val="18"/>
    </w:rPr>
  </w:style>
  <w:style w:type="paragraph" w:styleId="MessageHeader">
    <w:name w:val="Message Header"/>
    <w:basedOn w:val="BodyText"/>
    <w:link w:val="MessageHeaderChar"/>
    <w:semiHidden/>
    <w:unhideWhenUsed/>
    <w:rsid w:val="003441C5"/>
    <w:pPr>
      <w:keepLines/>
      <w:spacing w:after="40" w:line="140" w:lineRule="atLeast"/>
      <w:ind w:left="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semiHidden/>
    <w:rsid w:val="003441C5"/>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441C5"/>
    <w:pPr>
      <w:spacing w:after="120"/>
    </w:pPr>
  </w:style>
  <w:style w:type="character" w:customStyle="1" w:styleId="BodyTextChar">
    <w:name w:val="Body Text Char"/>
    <w:basedOn w:val="DefaultParagraphFont"/>
    <w:link w:val="BodyText"/>
    <w:uiPriority w:val="99"/>
    <w:semiHidden/>
    <w:rsid w:val="003441C5"/>
  </w:style>
  <w:style w:type="character" w:styleId="PlaceholderText">
    <w:name w:val="Placeholder Text"/>
    <w:basedOn w:val="DefaultParagraphFont"/>
    <w:uiPriority w:val="99"/>
    <w:semiHidden/>
    <w:rsid w:val="00586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00465">
      <w:bodyDiv w:val="1"/>
      <w:marLeft w:val="0"/>
      <w:marRight w:val="0"/>
      <w:marTop w:val="0"/>
      <w:marBottom w:val="0"/>
      <w:divBdr>
        <w:top w:val="none" w:sz="0" w:space="0" w:color="auto"/>
        <w:left w:val="none" w:sz="0" w:space="0" w:color="auto"/>
        <w:bottom w:val="none" w:sz="0" w:space="0" w:color="auto"/>
        <w:right w:val="none" w:sz="0" w:space="0" w:color="auto"/>
      </w:divBdr>
    </w:div>
    <w:div w:id="681510522">
      <w:bodyDiv w:val="1"/>
      <w:marLeft w:val="0"/>
      <w:marRight w:val="0"/>
      <w:marTop w:val="0"/>
      <w:marBottom w:val="0"/>
      <w:divBdr>
        <w:top w:val="none" w:sz="0" w:space="0" w:color="auto"/>
        <w:left w:val="none" w:sz="0" w:space="0" w:color="auto"/>
        <w:bottom w:val="none" w:sz="0" w:space="0" w:color="auto"/>
        <w:right w:val="none" w:sz="0" w:space="0" w:color="auto"/>
      </w:divBdr>
    </w:div>
    <w:div w:id="13100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HAMentalHealthPromotion@wrha.m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sepractices.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CCCA73-6E76-40E9-A694-3E2992441991}"/>
      </w:docPartPr>
      <w:docPartBody>
        <w:p w:rsidR="00904702" w:rsidRDefault="00B44110">
          <w:r w:rsidRPr="00476FF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36761A2-FAAC-4559-924E-39BAD522F87E}"/>
      </w:docPartPr>
      <w:docPartBody>
        <w:p w:rsidR="00904702" w:rsidRDefault="00B44110">
          <w:r w:rsidRPr="00476F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10"/>
    <w:rsid w:val="00904702"/>
    <w:rsid w:val="00B4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1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Johnson</dc:creator>
  <cp:keywords/>
  <dc:description/>
  <cp:lastModifiedBy>Jill H. McConnell</cp:lastModifiedBy>
  <cp:revision>2</cp:revision>
  <cp:lastPrinted>2022-04-28T16:44:00Z</cp:lastPrinted>
  <dcterms:created xsi:type="dcterms:W3CDTF">2022-05-20T12:57:00Z</dcterms:created>
  <dcterms:modified xsi:type="dcterms:W3CDTF">2022-05-20T12:57:00Z</dcterms:modified>
</cp:coreProperties>
</file>